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4F588" w14:textId="77777777" w:rsidR="00EE0F13" w:rsidRPr="00523BDF" w:rsidRDefault="00EE0F13" w:rsidP="00EE0F13">
      <w:pPr>
        <w:pStyle w:val="Heading1"/>
      </w:pPr>
      <w:r w:rsidRPr="00523BDF">
        <w:t>3. Thủ tục 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14:paraId="033C4145" w14:textId="77777777" w:rsidR="00EE0F13" w:rsidRPr="00523BDF" w:rsidRDefault="00EE0F13" w:rsidP="00EE0F13">
      <w:pPr>
        <w:spacing w:before="120"/>
        <w:ind w:firstLine="709"/>
        <w:jc w:val="both"/>
        <w:rPr>
          <w:b/>
          <w:i/>
          <w:color w:val="000000"/>
          <w:sz w:val="27"/>
          <w:szCs w:val="27"/>
          <w:lang w:val="vi-VN"/>
        </w:rPr>
      </w:pPr>
      <w:r w:rsidRPr="00523BDF">
        <w:rPr>
          <w:b/>
          <w:i/>
          <w:color w:val="000000"/>
          <w:sz w:val="27"/>
          <w:szCs w:val="27"/>
        </w:rPr>
        <w:t>3.</w:t>
      </w:r>
      <w:r w:rsidRPr="00523BDF">
        <w:rPr>
          <w:b/>
          <w:i/>
          <w:color w:val="000000"/>
          <w:sz w:val="27"/>
          <w:szCs w:val="27"/>
          <w:lang w:val="vi-VN"/>
        </w:rPr>
        <w:t xml:space="preserve">1. Trình tự thực hiện: </w:t>
      </w:r>
    </w:p>
    <w:p w14:paraId="39A0A5E5" w14:textId="77777777" w:rsidR="00EE0F13" w:rsidRPr="00523BDF" w:rsidRDefault="00EE0F13" w:rsidP="00EE0F13">
      <w:pPr>
        <w:pStyle w:val="Default"/>
        <w:ind w:firstLine="709"/>
        <w:jc w:val="both"/>
        <w:rPr>
          <w:i/>
          <w:sz w:val="27"/>
          <w:szCs w:val="27"/>
        </w:rPr>
      </w:pPr>
      <w:r w:rsidRPr="00523BDF">
        <w:rPr>
          <w:i/>
          <w:sz w:val="27"/>
          <w:szCs w:val="27"/>
          <w:lang w:val="it-IT"/>
        </w:rPr>
        <w:t xml:space="preserve">- Chủ đầu tư nộp </w:t>
      </w:r>
      <w:r w:rsidRPr="00523BDF">
        <w:rPr>
          <w:rFonts w:eastAsia="Calibri"/>
          <w:i/>
          <w:sz w:val="27"/>
          <w:szCs w:val="27"/>
          <w:lang w:eastAsia="vi-VN"/>
        </w:rPr>
        <w:t>hồ sơ</w:t>
      </w:r>
      <w:r w:rsidRPr="00523BDF">
        <w:rPr>
          <w:rFonts w:eastAsia="Calibri"/>
          <w:i/>
          <w:sz w:val="27"/>
          <w:szCs w:val="27"/>
          <w:lang w:val="it-IT" w:eastAsia="vi-VN"/>
        </w:rPr>
        <w:t xml:space="preserve"> </w:t>
      </w:r>
      <w:r w:rsidRPr="00523BDF">
        <w:rPr>
          <w:rFonts w:eastAsia="Calibri"/>
          <w:i/>
          <w:sz w:val="27"/>
          <w:szCs w:val="27"/>
          <w:lang w:eastAsia="vi-VN"/>
        </w:rPr>
        <w:t xml:space="preserve">trực </w:t>
      </w:r>
      <w:r w:rsidRPr="00523BDF">
        <w:rPr>
          <w:rFonts w:eastAsia="Calibri"/>
          <w:i/>
          <w:sz w:val="27"/>
          <w:szCs w:val="27"/>
          <w:lang w:val="it-IT" w:eastAsia="vi-VN"/>
        </w:rPr>
        <w:t>t</w:t>
      </w:r>
      <w:r w:rsidRPr="00523BDF">
        <w:rPr>
          <w:rFonts w:eastAsia="Calibri"/>
          <w:i/>
          <w:sz w:val="27"/>
          <w:szCs w:val="27"/>
          <w:lang w:eastAsia="vi-VN"/>
        </w:rPr>
        <w:t>iếp hoặc</w:t>
      </w:r>
      <w:r w:rsidRPr="00523BDF">
        <w:rPr>
          <w:rFonts w:eastAsia="Calibri"/>
          <w:i/>
          <w:sz w:val="27"/>
          <w:szCs w:val="27"/>
          <w:lang w:val="it-IT" w:eastAsia="vi-VN"/>
        </w:rPr>
        <w:t xml:space="preserve"> </w:t>
      </w:r>
      <w:r w:rsidRPr="00523BDF">
        <w:rPr>
          <w:rFonts w:eastAsia="Calibri"/>
          <w:i/>
          <w:sz w:val="27"/>
          <w:szCs w:val="27"/>
          <w:lang w:eastAsia="vi-VN"/>
        </w:rPr>
        <w:t>gửi hồ sơ qua</w:t>
      </w:r>
      <w:r w:rsidRPr="00523BDF">
        <w:rPr>
          <w:rFonts w:eastAsia="Calibri"/>
          <w:i/>
          <w:sz w:val="27"/>
          <w:szCs w:val="27"/>
          <w:lang w:val="it-IT" w:eastAsia="vi-VN"/>
        </w:rPr>
        <w:t xml:space="preserve"> </w:t>
      </w:r>
      <w:r w:rsidRPr="00523BDF">
        <w:rPr>
          <w:rFonts w:eastAsia="Calibri"/>
          <w:i/>
          <w:sz w:val="27"/>
          <w:szCs w:val="27"/>
          <w:lang w:eastAsia="vi-VN"/>
        </w:rPr>
        <w:t>dịch vụ bưu</w:t>
      </w:r>
      <w:r w:rsidRPr="00523BDF">
        <w:rPr>
          <w:rFonts w:eastAsia="Calibri"/>
          <w:i/>
          <w:sz w:val="27"/>
          <w:szCs w:val="27"/>
          <w:lang w:val="it-IT" w:eastAsia="vi-VN"/>
        </w:rPr>
        <w:t xml:space="preserve"> </w:t>
      </w:r>
      <w:r w:rsidRPr="00523BDF">
        <w:rPr>
          <w:rFonts w:eastAsia="Calibri"/>
          <w:i/>
          <w:sz w:val="27"/>
          <w:szCs w:val="27"/>
          <w:lang w:eastAsia="vi-VN"/>
        </w:rPr>
        <w:t>chính</w:t>
      </w:r>
      <w:r w:rsidRPr="00523BDF">
        <w:rPr>
          <w:rFonts w:eastAsia="Calibri"/>
          <w:i/>
          <w:sz w:val="27"/>
          <w:szCs w:val="27"/>
          <w:lang w:val="it-IT" w:eastAsia="vi-VN"/>
        </w:rPr>
        <w:t xml:space="preserve"> công ích đến</w:t>
      </w:r>
      <w:r w:rsidRPr="00523BDF">
        <w:rPr>
          <w:rFonts w:eastAsia="Calibri"/>
          <w:i/>
          <w:sz w:val="27"/>
          <w:szCs w:val="27"/>
          <w:lang w:eastAsia="vi-VN"/>
        </w:rPr>
        <w:t xml:space="preserve"> </w:t>
      </w:r>
      <w:r>
        <w:rPr>
          <w:i/>
          <w:sz w:val="27"/>
          <w:szCs w:val="27"/>
          <w:lang w:val="it-IT"/>
        </w:rPr>
        <w:t>Trung tâm Phục vụ hành chính công</w:t>
      </w:r>
      <w:r w:rsidRPr="00523BDF">
        <w:rPr>
          <w:i/>
          <w:sz w:val="27"/>
          <w:szCs w:val="27"/>
          <w:lang w:val="it-IT"/>
        </w:rPr>
        <w:t xml:space="preserve"> tỉnh </w:t>
      </w:r>
      <w:r>
        <w:rPr>
          <w:i/>
          <w:sz w:val="27"/>
          <w:szCs w:val="27"/>
          <w:lang w:val="it-IT"/>
        </w:rPr>
        <w:t xml:space="preserve">hoặc Bộ phận Tiếp nhận </w:t>
      </w:r>
      <w:r w:rsidRPr="00523BDF">
        <w:rPr>
          <w:rFonts w:eastAsia="Calibri"/>
          <w:i/>
          <w:sz w:val="27"/>
          <w:szCs w:val="27"/>
          <w:lang w:eastAsia="vi-VN"/>
        </w:rPr>
        <w:t>và Trả</w:t>
      </w:r>
      <w:r w:rsidRPr="00523BDF">
        <w:rPr>
          <w:rFonts w:eastAsia="Calibri"/>
          <w:i/>
          <w:sz w:val="27"/>
          <w:szCs w:val="27"/>
          <w:lang w:val="it-IT" w:eastAsia="vi-VN"/>
        </w:rPr>
        <w:t xml:space="preserve"> </w:t>
      </w:r>
      <w:r w:rsidRPr="00523BDF">
        <w:rPr>
          <w:rFonts w:eastAsia="Calibri"/>
          <w:i/>
          <w:sz w:val="27"/>
          <w:szCs w:val="27"/>
          <w:lang w:eastAsia="vi-VN"/>
        </w:rPr>
        <w:t>kết quả thuộc</w:t>
      </w:r>
      <w:r w:rsidRPr="00523BDF">
        <w:rPr>
          <w:rFonts w:eastAsia="Calibri"/>
          <w:i/>
          <w:sz w:val="27"/>
          <w:szCs w:val="27"/>
          <w:lang w:val="it-IT" w:eastAsia="vi-VN"/>
        </w:rPr>
        <w:t xml:space="preserve"> </w:t>
      </w:r>
      <w:r w:rsidRPr="00523BDF">
        <w:rPr>
          <w:rFonts w:eastAsia="Calibri"/>
          <w:i/>
          <w:sz w:val="27"/>
          <w:szCs w:val="27"/>
          <w:lang w:eastAsia="vi-VN"/>
        </w:rPr>
        <w:t>Văn phòng Hội đồng nhân dân và Ủy ban nhân dân cấp huyện</w:t>
      </w:r>
      <w:r w:rsidRPr="00523BDF">
        <w:rPr>
          <w:rFonts w:eastAsia="Calibri"/>
          <w:i/>
          <w:sz w:val="27"/>
          <w:szCs w:val="27"/>
          <w:lang w:val="it-IT" w:eastAsia="vi-VN"/>
        </w:rPr>
        <w:t xml:space="preserve"> hoặc </w:t>
      </w:r>
      <w:r w:rsidRPr="00523BDF">
        <w:rPr>
          <w:i/>
          <w:sz w:val="27"/>
          <w:szCs w:val="27"/>
        </w:rPr>
        <w:t>nộp hồ sơ trực tuyến tại Cổng Dịch vụ công tỉnh Vĩnh Long (địa chỉ: https://dichvucong.vinhlong.gov.vn)</w:t>
      </w:r>
      <w:r w:rsidRPr="00523BDF">
        <w:rPr>
          <w:i/>
          <w:sz w:val="27"/>
          <w:szCs w:val="27"/>
          <w:lang w:val="it-IT"/>
        </w:rPr>
        <w:t>.</w:t>
      </w:r>
      <w:r w:rsidRPr="00523BDF">
        <w:rPr>
          <w:i/>
          <w:sz w:val="27"/>
          <w:szCs w:val="27"/>
        </w:rPr>
        <w:t xml:space="preserve"> </w:t>
      </w:r>
    </w:p>
    <w:p w14:paraId="63091403" w14:textId="77777777" w:rsidR="00EE0F13" w:rsidRPr="00523BDF" w:rsidRDefault="00EE0F13" w:rsidP="00EE0F13">
      <w:pPr>
        <w:autoSpaceDE w:val="0"/>
        <w:autoSpaceDN w:val="0"/>
        <w:adjustRightInd w:val="0"/>
        <w:spacing w:before="120"/>
        <w:ind w:firstLine="709"/>
        <w:jc w:val="both"/>
        <w:rPr>
          <w:color w:val="000000"/>
          <w:sz w:val="27"/>
          <w:szCs w:val="27"/>
          <w:lang w:val="it-IT"/>
        </w:rPr>
      </w:pPr>
      <w:r w:rsidRPr="00523BDF">
        <w:rPr>
          <w:color w:val="000000"/>
          <w:sz w:val="27"/>
          <w:szCs w:val="27"/>
          <w:lang w:val="it-IT"/>
        </w:rPr>
        <w:t>- Công chức tiếp nhận hồ sơ kiểm tra tính chính xác, đầy đủ của hồ sơ, tiếp nhận hồ sơ do cơ quan có thẩm quyền cấp giấy phép xây dựng.</w:t>
      </w:r>
    </w:p>
    <w:p w14:paraId="6E51B56B" w14:textId="77777777" w:rsidR="00EE0F13" w:rsidRPr="00523BDF" w:rsidRDefault="00EE0F13" w:rsidP="00EE0F13">
      <w:pPr>
        <w:spacing w:before="120"/>
        <w:ind w:firstLine="709"/>
        <w:jc w:val="both"/>
        <w:rPr>
          <w:color w:val="000000"/>
          <w:sz w:val="27"/>
          <w:szCs w:val="27"/>
          <w:lang w:val="it-IT"/>
        </w:rPr>
      </w:pPr>
      <w:r w:rsidRPr="00523BDF">
        <w:rPr>
          <w:color w:val="000000"/>
          <w:sz w:val="27"/>
          <w:szCs w:val="27"/>
          <w:lang w:val="it-IT"/>
        </w:rPr>
        <w:t xml:space="preserve">- Trong thời hạn 7 ngày làm việc kể từ ngày tiếp nhận hồ sơ, </w:t>
      </w:r>
      <w:r w:rsidRPr="00523BDF">
        <w:rPr>
          <w:color w:val="000000"/>
          <w:sz w:val="27"/>
          <w:szCs w:val="27"/>
          <w:lang w:val="vi-VN" w:eastAsia="vi-VN"/>
        </w:rPr>
        <w:t>cơ quan có thẩm quyền cấp giấy phép xây dựng phải tổ chức thẩm định hồ sơ, kiểm tra thực địa</w:t>
      </w:r>
      <w:r w:rsidRPr="00523BDF">
        <w:rPr>
          <w:color w:val="000000"/>
          <w:sz w:val="27"/>
          <w:szCs w:val="27"/>
          <w:lang w:val="it-IT"/>
        </w:rPr>
        <w:t>.</w:t>
      </w:r>
    </w:p>
    <w:p w14:paraId="4FA9AD27" w14:textId="77777777" w:rsidR="00EE0F13" w:rsidRPr="00523BDF" w:rsidRDefault="00EE0F13" w:rsidP="00EE0F13">
      <w:pPr>
        <w:spacing w:before="120"/>
        <w:ind w:firstLine="709"/>
        <w:jc w:val="both"/>
        <w:rPr>
          <w:color w:val="000000"/>
          <w:sz w:val="27"/>
          <w:szCs w:val="27"/>
          <w:lang w:val="vi-VN" w:eastAsia="vi-VN"/>
        </w:rPr>
      </w:pPr>
      <w:r w:rsidRPr="00523BDF">
        <w:rPr>
          <w:color w:val="000000"/>
          <w:sz w:val="27"/>
          <w:szCs w:val="27"/>
          <w:lang w:val="it-IT"/>
        </w:rPr>
        <w:t xml:space="preserve">- Trong thời hạn 5 ngày làm việc kể từ ngày nhận bổ sung hồ sơ nhưng chưa đáp ứng được yêu cầu theo văn bản thông báo, </w:t>
      </w:r>
      <w:r w:rsidRPr="00523BDF">
        <w:rPr>
          <w:color w:val="000000"/>
          <w:sz w:val="27"/>
          <w:szCs w:val="27"/>
          <w:lang w:val="vi-VN" w:eastAsia="vi-VN"/>
        </w:rPr>
        <w:t>cơ quan có thẩm quyền có trách nhiệm thông báo bằng văn bản hướng dẫn cho chủ đầu tư tiếp tục hoàn thiện hồ sơ. Chủ đầu tư có trách nhiệm bổ sung, hoàn thiện hồ sơ theo văn bản thông báo. Trường hợp việc bổ sung hồ sơ vẫn không đáp ứng được các nội dung theo thông báo thì trong thời hạn 03 ngày làm việc, cơ quan có thẩm quyền có trách nhiệm thông báo đến chủ đầu tư về lý do không cấp giấy phép.</w:t>
      </w:r>
    </w:p>
    <w:p w14:paraId="3B647E92" w14:textId="77777777" w:rsidR="00EE0F13" w:rsidRPr="00523BDF" w:rsidRDefault="00EE0F13" w:rsidP="00EE0F13">
      <w:pPr>
        <w:spacing w:before="120"/>
        <w:ind w:firstLine="709"/>
        <w:jc w:val="both"/>
        <w:rPr>
          <w:color w:val="000000"/>
          <w:sz w:val="27"/>
          <w:szCs w:val="27"/>
          <w:lang w:val="vi-VN" w:eastAsia="vi-VN"/>
        </w:rPr>
      </w:pPr>
      <w:r w:rsidRPr="00523BDF">
        <w:rPr>
          <w:color w:val="000000"/>
          <w:sz w:val="27"/>
          <w:szCs w:val="27"/>
          <w:lang w:val="vi-VN" w:eastAsia="vi-VN"/>
        </w:rPr>
        <w:t>- Trong thời gian 12 ngày đối với công trình và nhà ở riêng lẻ kể từ ngày nhận được hồ sơ, các cơ quan quản lý nhà nước được hỏi ý kiến có trách nhiệm trả lời bằng văn bản về những nội dung thuộc chức năng quản lý của mình. Sau thời hạn trên, nếu các cơ quan này không có ý kiến thì được coi là đã đồng ý và phải chịu trách nhiệm về những nội dung thuộc chức năng quản lý của mình; cơ quan cấp giấy phép xây dựng căn cứ các quy định hiện hành để quyết định việc cấp giấy phép xây dựng.</w:t>
      </w:r>
    </w:p>
    <w:p w14:paraId="195872DF" w14:textId="77777777" w:rsidR="00EE0F13" w:rsidRPr="00523BDF" w:rsidRDefault="00EE0F13" w:rsidP="00EE0F13">
      <w:pPr>
        <w:spacing w:before="120"/>
        <w:ind w:firstLine="709"/>
        <w:jc w:val="both"/>
        <w:rPr>
          <w:sz w:val="27"/>
          <w:szCs w:val="27"/>
        </w:rPr>
      </w:pPr>
      <w:r w:rsidRPr="00523BDF">
        <w:rPr>
          <w:b/>
          <w:i/>
          <w:color w:val="000000"/>
          <w:sz w:val="27"/>
          <w:szCs w:val="27"/>
          <w:lang w:val="vi-VN"/>
        </w:rPr>
        <w:t xml:space="preserve">3.2. Cách thức thực hiện: </w:t>
      </w:r>
      <w:r>
        <w:rPr>
          <w:color w:val="000000"/>
          <w:sz w:val="27"/>
          <w:szCs w:val="27"/>
          <w:lang w:val="vi-VN"/>
        </w:rPr>
        <w:t>Trực tiếp hoặc qua dịch vụ bưu chính công ích hoặc trực tuyến</w:t>
      </w:r>
      <w:r w:rsidRPr="00523BDF">
        <w:rPr>
          <w:sz w:val="27"/>
          <w:szCs w:val="27"/>
          <w:lang w:val="vi-VN"/>
        </w:rPr>
        <w:t xml:space="preserve">. </w:t>
      </w:r>
    </w:p>
    <w:p w14:paraId="713B8197" w14:textId="77777777" w:rsidR="00EE0F13" w:rsidRPr="00523BDF" w:rsidRDefault="00EE0F13" w:rsidP="00EE0F13">
      <w:pPr>
        <w:spacing w:before="120"/>
        <w:ind w:firstLine="709"/>
        <w:jc w:val="both"/>
        <w:rPr>
          <w:b/>
          <w:i/>
          <w:color w:val="000000"/>
          <w:sz w:val="27"/>
          <w:szCs w:val="27"/>
          <w:lang w:val="vi-VN"/>
        </w:rPr>
      </w:pPr>
      <w:r w:rsidRPr="00523BDF">
        <w:rPr>
          <w:b/>
          <w:i/>
          <w:color w:val="000000"/>
          <w:sz w:val="27"/>
          <w:szCs w:val="27"/>
          <w:lang w:val="vi-VN"/>
        </w:rPr>
        <w:t>3.3. Thành phần, số l</w:t>
      </w:r>
      <w:r w:rsidRPr="00523BDF">
        <w:rPr>
          <w:b/>
          <w:i/>
          <w:color w:val="000000"/>
          <w:sz w:val="27"/>
          <w:szCs w:val="27"/>
          <w:lang w:val="vi-VN"/>
        </w:rPr>
        <w:softHyphen/>
        <w:t xml:space="preserve">ượng hồ sơ: </w:t>
      </w:r>
    </w:p>
    <w:p w14:paraId="12E780FC" w14:textId="77777777" w:rsidR="00EE0F13" w:rsidRPr="00523BDF" w:rsidRDefault="00EE0F13" w:rsidP="00EE0F13">
      <w:pPr>
        <w:spacing w:before="120"/>
        <w:ind w:firstLine="709"/>
        <w:jc w:val="both"/>
        <w:rPr>
          <w:i/>
          <w:color w:val="000000"/>
          <w:sz w:val="27"/>
          <w:szCs w:val="27"/>
        </w:rPr>
      </w:pPr>
      <w:r w:rsidRPr="00523BDF">
        <w:rPr>
          <w:i/>
          <w:color w:val="000000"/>
          <w:sz w:val="27"/>
          <w:szCs w:val="27"/>
        </w:rPr>
        <w:t>a) Thành phần hồ sơ:</w:t>
      </w:r>
    </w:p>
    <w:p w14:paraId="564BF23A" w14:textId="77777777" w:rsidR="00EE0F13" w:rsidRPr="00523BDF" w:rsidRDefault="00EE0F13" w:rsidP="00EE0F13">
      <w:pPr>
        <w:spacing w:before="120"/>
        <w:ind w:firstLine="709"/>
        <w:jc w:val="both"/>
        <w:rPr>
          <w:color w:val="000000"/>
          <w:sz w:val="27"/>
          <w:szCs w:val="27"/>
          <w:lang w:val="vi-VN"/>
        </w:rPr>
      </w:pPr>
      <w:r w:rsidRPr="00523BDF">
        <w:rPr>
          <w:color w:val="000000"/>
          <w:sz w:val="27"/>
          <w:szCs w:val="27"/>
        </w:rPr>
        <w:t>-</w:t>
      </w:r>
      <w:r w:rsidRPr="00523BDF">
        <w:rPr>
          <w:color w:val="000000"/>
          <w:sz w:val="27"/>
          <w:szCs w:val="27"/>
          <w:lang w:val="vi-VN"/>
        </w:rPr>
        <w:t xml:space="preserve"> Đơn đề nghị điều chỉnh giấy phép xây dựng theo Mẫu số 2 Phụ lục số </w:t>
      </w:r>
      <w:r w:rsidRPr="00523BDF">
        <w:rPr>
          <w:color w:val="000000"/>
          <w:sz w:val="27"/>
          <w:szCs w:val="27"/>
        </w:rPr>
        <w:t xml:space="preserve">II </w:t>
      </w:r>
      <w:r w:rsidRPr="00523BDF">
        <w:rPr>
          <w:color w:val="000000"/>
          <w:sz w:val="27"/>
          <w:szCs w:val="27"/>
          <w:lang w:val="vi-VN"/>
        </w:rPr>
        <w:t>Nghị định số 15/2021/NĐ-CP ngày 03/3/2021 của Chính phủ;</w:t>
      </w:r>
    </w:p>
    <w:p w14:paraId="3A987B21" w14:textId="77777777" w:rsidR="00EE0F13" w:rsidRPr="00523BDF" w:rsidRDefault="00EE0F13" w:rsidP="00EE0F13">
      <w:pPr>
        <w:spacing w:before="120"/>
        <w:ind w:firstLine="709"/>
        <w:jc w:val="both"/>
        <w:rPr>
          <w:color w:val="000000"/>
          <w:sz w:val="27"/>
          <w:szCs w:val="27"/>
          <w:lang w:val="vi-VN"/>
        </w:rPr>
      </w:pPr>
      <w:r w:rsidRPr="00523BDF">
        <w:rPr>
          <w:color w:val="000000"/>
          <w:sz w:val="27"/>
          <w:szCs w:val="27"/>
          <w:lang w:val="vi-VN"/>
        </w:rPr>
        <w:t>- Bản chính giấy phép xây dựng đã được cấp;</w:t>
      </w:r>
    </w:p>
    <w:p w14:paraId="06B87596" w14:textId="77777777" w:rsidR="00EE0F13" w:rsidRPr="00523BDF" w:rsidRDefault="00EE0F13" w:rsidP="00EE0F13">
      <w:pPr>
        <w:spacing w:before="120"/>
        <w:ind w:firstLine="709"/>
        <w:jc w:val="both"/>
        <w:rPr>
          <w:color w:val="000000"/>
          <w:sz w:val="27"/>
          <w:szCs w:val="27"/>
          <w:lang w:val="vi-VN"/>
        </w:rPr>
      </w:pPr>
      <w:r w:rsidRPr="00523BDF">
        <w:rPr>
          <w:color w:val="000000"/>
          <w:sz w:val="27"/>
          <w:szCs w:val="27"/>
          <w:lang w:val="vi-VN"/>
        </w:rPr>
        <w:t>- Bản sao hoặc tệp tin chứa bản chụp chính bản vẽ thiết kế mặt bằng, mặt đứng, mặt cắt bộ phận, hạng mục công trình đề nghị điều chỉnh tỷ lệ 1/50 - 1/200;</w:t>
      </w:r>
    </w:p>
    <w:p w14:paraId="6D83B1BD" w14:textId="77777777" w:rsidR="00EE0F13" w:rsidRPr="00523BDF" w:rsidRDefault="00EE0F13" w:rsidP="00EE0F13">
      <w:pPr>
        <w:spacing w:before="120"/>
        <w:ind w:firstLine="709"/>
        <w:jc w:val="both"/>
        <w:rPr>
          <w:color w:val="000000"/>
          <w:sz w:val="27"/>
          <w:szCs w:val="27"/>
          <w:lang w:val="vi-VN"/>
        </w:rPr>
      </w:pPr>
      <w:r w:rsidRPr="00523BDF">
        <w:rPr>
          <w:color w:val="000000"/>
          <w:sz w:val="27"/>
          <w:szCs w:val="27"/>
          <w:lang w:val="vi-VN"/>
        </w:rPr>
        <w:t xml:space="preserve">- Bản sao hoặc tệp tin chứa bản chụp chính văn bản phê duyệt điều chỉnh thiết kế của người có thẩm quyền theo quy định kèm theo Bản kê khai điều kiện năng lực của tổ chức, cá nhân thiết kế đối với trường hợp thiết kế không do cơ quan chuyên </w:t>
      </w:r>
      <w:r w:rsidRPr="00523BDF">
        <w:rPr>
          <w:color w:val="000000"/>
          <w:sz w:val="27"/>
          <w:szCs w:val="27"/>
          <w:lang w:val="vi-VN"/>
        </w:rPr>
        <w:lastRenderedPageBreak/>
        <w:t xml:space="preserve">môn về xây dựng thẩm định hoặc Báo cáo kết quả thẩm định thiết kế điều chỉnh của cơ quan chuyên môn về xây dựng theo quy định của pháp luật về xây dựng. </w:t>
      </w:r>
    </w:p>
    <w:p w14:paraId="70468CFA" w14:textId="77777777" w:rsidR="00EE0F13" w:rsidRPr="00523BDF" w:rsidRDefault="00EE0F13" w:rsidP="00EE0F13">
      <w:pPr>
        <w:spacing w:before="120"/>
        <w:ind w:firstLine="709"/>
        <w:jc w:val="both"/>
        <w:rPr>
          <w:color w:val="000000"/>
          <w:sz w:val="27"/>
          <w:szCs w:val="27"/>
          <w:lang w:val="vi-VN"/>
        </w:rPr>
      </w:pPr>
      <w:r w:rsidRPr="00523BDF">
        <w:rPr>
          <w:i/>
          <w:color w:val="000000"/>
          <w:sz w:val="27"/>
          <w:szCs w:val="27"/>
          <w:lang w:val="vi-VN"/>
        </w:rPr>
        <w:t>b) Số lượng hồ sơ:</w:t>
      </w:r>
      <w:r w:rsidRPr="00523BDF">
        <w:rPr>
          <w:color w:val="000000"/>
          <w:sz w:val="27"/>
          <w:szCs w:val="27"/>
          <w:lang w:val="vi-VN"/>
        </w:rPr>
        <w:t xml:space="preserve"> 02 (bộ)</w:t>
      </w:r>
    </w:p>
    <w:p w14:paraId="5D9B539F" w14:textId="77777777" w:rsidR="00EE0F13" w:rsidRPr="00523BDF" w:rsidRDefault="00EE0F13" w:rsidP="00EE0F13">
      <w:pPr>
        <w:spacing w:before="120"/>
        <w:ind w:firstLine="709"/>
        <w:jc w:val="both"/>
        <w:rPr>
          <w:b/>
          <w:i/>
          <w:color w:val="000000"/>
          <w:sz w:val="27"/>
          <w:szCs w:val="27"/>
          <w:lang w:val="vi-VN"/>
        </w:rPr>
      </w:pPr>
      <w:r w:rsidRPr="00523BDF">
        <w:rPr>
          <w:b/>
          <w:i/>
          <w:color w:val="000000"/>
          <w:sz w:val="27"/>
          <w:szCs w:val="27"/>
          <w:lang w:val="vi-VN"/>
        </w:rPr>
        <w:t xml:space="preserve">3.4. Thời hạn giải quyết: </w:t>
      </w:r>
    </w:p>
    <w:p w14:paraId="2AE3DDE5" w14:textId="77777777" w:rsidR="00EE0F13" w:rsidRPr="00523BDF" w:rsidRDefault="00EE0F13" w:rsidP="00EE0F13">
      <w:pPr>
        <w:spacing w:before="120"/>
        <w:ind w:firstLine="709"/>
        <w:jc w:val="both"/>
        <w:rPr>
          <w:color w:val="000000"/>
          <w:sz w:val="27"/>
          <w:szCs w:val="27"/>
          <w:lang w:val="vi-VN"/>
        </w:rPr>
      </w:pPr>
      <w:r w:rsidRPr="00523BDF">
        <w:rPr>
          <w:color w:val="000000"/>
          <w:sz w:val="27"/>
          <w:szCs w:val="27"/>
          <w:lang w:val="vi-VN"/>
        </w:rPr>
        <w:t>- 20 ngày đối với công trình và 15 ngày đối với nhà ở riêng lẻ kể từ ngày nhận đủ hồ sơ hợp lệ.</w:t>
      </w:r>
    </w:p>
    <w:p w14:paraId="02C45996" w14:textId="77777777" w:rsidR="00EE0F13" w:rsidRPr="00523BDF" w:rsidRDefault="00EE0F13" w:rsidP="00EE0F13">
      <w:pPr>
        <w:spacing w:before="120"/>
        <w:ind w:firstLine="709"/>
        <w:jc w:val="both"/>
        <w:rPr>
          <w:b/>
          <w:color w:val="000000"/>
          <w:sz w:val="27"/>
          <w:szCs w:val="27"/>
          <w:lang w:val="vi-VN"/>
        </w:rPr>
      </w:pPr>
      <w:r w:rsidRPr="00523BDF">
        <w:rPr>
          <w:b/>
          <w:i/>
          <w:color w:val="000000"/>
          <w:sz w:val="27"/>
          <w:szCs w:val="27"/>
          <w:lang w:val="vi-VN"/>
        </w:rPr>
        <w:t>3.5. Đối tư</w:t>
      </w:r>
      <w:r w:rsidRPr="00523BDF">
        <w:rPr>
          <w:b/>
          <w:i/>
          <w:color w:val="000000"/>
          <w:sz w:val="27"/>
          <w:szCs w:val="27"/>
          <w:lang w:val="vi-VN"/>
        </w:rPr>
        <w:softHyphen/>
        <w:t xml:space="preserve">ợng giải quyết thủ tục hành chính: </w:t>
      </w:r>
      <w:r w:rsidRPr="00523BDF">
        <w:rPr>
          <w:color w:val="000000"/>
          <w:sz w:val="27"/>
          <w:szCs w:val="27"/>
          <w:lang w:val="vi-VN"/>
        </w:rPr>
        <w:t>Cơ quan, tổ chức, cá nhân (gọi tắt là Chủ đầu tư)</w:t>
      </w:r>
    </w:p>
    <w:p w14:paraId="41AD763B" w14:textId="77777777" w:rsidR="00EE0F13" w:rsidRPr="00523BDF" w:rsidRDefault="00EE0F13" w:rsidP="00EE0F13">
      <w:pPr>
        <w:spacing w:before="120"/>
        <w:ind w:firstLine="709"/>
        <w:jc w:val="both"/>
        <w:rPr>
          <w:b/>
          <w:i/>
          <w:color w:val="000000"/>
          <w:sz w:val="27"/>
          <w:szCs w:val="27"/>
          <w:lang w:val="vi-VN"/>
        </w:rPr>
      </w:pPr>
      <w:r w:rsidRPr="00523BDF">
        <w:rPr>
          <w:b/>
          <w:i/>
          <w:color w:val="000000"/>
          <w:sz w:val="27"/>
          <w:szCs w:val="27"/>
          <w:lang w:val="it-IT"/>
        </w:rPr>
        <w:t>3.</w:t>
      </w:r>
      <w:r w:rsidRPr="00523BDF">
        <w:rPr>
          <w:b/>
          <w:i/>
          <w:color w:val="000000"/>
          <w:sz w:val="27"/>
          <w:szCs w:val="27"/>
          <w:lang w:val="vi-VN"/>
        </w:rPr>
        <w:t xml:space="preserve">6. Cơ quan thực hiện thủ tục hành chính: </w:t>
      </w:r>
    </w:p>
    <w:p w14:paraId="369D8BC1" w14:textId="77777777" w:rsidR="00EE0F13" w:rsidRPr="00523BDF" w:rsidRDefault="00EE0F13" w:rsidP="00EE0F13">
      <w:pPr>
        <w:spacing w:before="120"/>
        <w:ind w:firstLine="709"/>
        <w:jc w:val="both"/>
        <w:rPr>
          <w:b/>
          <w:i/>
          <w:color w:val="000000"/>
          <w:sz w:val="27"/>
          <w:szCs w:val="27"/>
          <w:lang w:val="it-IT"/>
        </w:rPr>
      </w:pPr>
      <w:r w:rsidRPr="00523BDF">
        <w:rPr>
          <w:bCs/>
          <w:i/>
          <w:sz w:val="27"/>
          <w:szCs w:val="27"/>
          <w:lang w:val="vi-VN"/>
        </w:rPr>
        <w:t xml:space="preserve">- Cơ quan thực hiện thủ tục hành chính: </w:t>
      </w:r>
      <w:r>
        <w:rPr>
          <w:bCs/>
          <w:i/>
          <w:sz w:val="27"/>
          <w:szCs w:val="27"/>
          <w:lang w:val="vi-VN"/>
        </w:rPr>
        <w:t>Ban Quản lý các khu công nghiệp Vĩnh Long</w:t>
      </w:r>
      <w:r w:rsidRPr="00523BDF">
        <w:rPr>
          <w:bCs/>
          <w:i/>
          <w:sz w:val="27"/>
          <w:szCs w:val="27"/>
          <w:lang w:val="vi-VN"/>
        </w:rPr>
        <w:t xml:space="preserve">, </w:t>
      </w:r>
      <w:r w:rsidRPr="00523BDF">
        <w:rPr>
          <w:i/>
          <w:color w:val="000000"/>
          <w:sz w:val="27"/>
          <w:szCs w:val="27"/>
          <w:lang w:val="vi-VN"/>
        </w:rPr>
        <w:t>P</w:t>
      </w:r>
      <w:r w:rsidRPr="00523BDF">
        <w:rPr>
          <w:rFonts w:eastAsia="Calibri"/>
          <w:i/>
          <w:color w:val="000000"/>
          <w:sz w:val="27"/>
          <w:szCs w:val="27"/>
          <w:lang w:val="vi-VN" w:eastAsia="vi-VN"/>
        </w:rPr>
        <w:t>hòng có chức năng quản lý về xây dựng thuộc UBND cấp huyện.</w:t>
      </w:r>
      <w:r w:rsidRPr="00523BDF">
        <w:rPr>
          <w:b/>
          <w:i/>
          <w:color w:val="000000"/>
          <w:sz w:val="27"/>
          <w:szCs w:val="27"/>
          <w:lang w:val="it-IT"/>
        </w:rPr>
        <w:t xml:space="preserve"> </w:t>
      </w:r>
    </w:p>
    <w:p w14:paraId="55073F2F" w14:textId="77777777" w:rsidR="00EE0F13" w:rsidRPr="00523BDF" w:rsidRDefault="00EE0F13" w:rsidP="00EE0F13">
      <w:pPr>
        <w:shd w:val="clear" w:color="auto" w:fill="FFFFFF"/>
        <w:adjustRightInd w:val="0"/>
        <w:snapToGrid w:val="0"/>
        <w:spacing w:before="120" w:after="120"/>
        <w:ind w:firstLine="720"/>
        <w:jc w:val="both"/>
        <w:rPr>
          <w:i/>
          <w:color w:val="000000"/>
          <w:sz w:val="27"/>
          <w:szCs w:val="27"/>
          <w:lang w:val="it-IT"/>
        </w:rPr>
      </w:pPr>
      <w:r w:rsidRPr="00523BDF">
        <w:rPr>
          <w:bCs/>
          <w:i/>
          <w:sz w:val="27"/>
          <w:szCs w:val="27"/>
          <w:lang w:val="vi-VN"/>
        </w:rPr>
        <w:t xml:space="preserve">- Cơ quan có thẩm quyền quyết định: </w:t>
      </w:r>
      <w:r>
        <w:rPr>
          <w:bCs/>
          <w:i/>
          <w:sz w:val="27"/>
          <w:szCs w:val="27"/>
          <w:lang w:val="vi-VN"/>
        </w:rPr>
        <w:t>Ban Quản lý các khu công nghiệp Vĩnh Long</w:t>
      </w:r>
      <w:r w:rsidRPr="00523BDF">
        <w:rPr>
          <w:bCs/>
          <w:i/>
          <w:sz w:val="27"/>
          <w:szCs w:val="27"/>
          <w:lang w:val="it-IT"/>
        </w:rPr>
        <w:t>,</w:t>
      </w:r>
      <w:r w:rsidRPr="00523BDF">
        <w:rPr>
          <w:i/>
          <w:color w:val="000000"/>
          <w:sz w:val="27"/>
          <w:szCs w:val="27"/>
          <w:lang w:val="vi-VN"/>
        </w:rPr>
        <w:t xml:space="preserve"> Ủy ban nhân dân cấp huyện</w:t>
      </w:r>
      <w:r w:rsidRPr="00523BDF">
        <w:rPr>
          <w:i/>
          <w:color w:val="000000"/>
          <w:sz w:val="27"/>
          <w:szCs w:val="27"/>
          <w:lang w:val="it-IT"/>
        </w:rPr>
        <w:t>.</w:t>
      </w:r>
    </w:p>
    <w:p w14:paraId="120FC046" w14:textId="77777777" w:rsidR="00EE0F13" w:rsidRPr="00523BDF" w:rsidRDefault="00EE0F13" w:rsidP="00EE0F13">
      <w:pPr>
        <w:spacing w:before="120"/>
        <w:ind w:firstLine="709"/>
        <w:jc w:val="both"/>
        <w:rPr>
          <w:b/>
          <w:i/>
          <w:color w:val="000000"/>
          <w:sz w:val="27"/>
          <w:szCs w:val="27"/>
          <w:lang w:val="vi-VN"/>
        </w:rPr>
      </w:pPr>
      <w:r w:rsidRPr="00523BDF">
        <w:rPr>
          <w:b/>
          <w:i/>
          <w:color w:val="000000"/>
          <w:sz w:val="27"/>
          <w:szCs w:val="27"/>
          <w:lang w:val="it-IT"/>
        </w:rPr>
        <w:t>3</w:t>
      </w:r>
      <w:r w:rsidRPr="00523BDF">
        <w:rPr>
          <w:b/>
          <w:i/>
          <w:color w:val="000000"/>
          <w:sz w:val="27"/>
          <w:szCs w:val="27"/>
          <w:lang w:val="vi-VN"/>
        </w:rPr>
        <w:t>.</w:t>
      </w:r>
      <w:r w:rsidRPr="00523BDF">
        <w:rPr>
          <w:b/>
          <w:i/>
          <w:color w:val="000000"/>
          <w:sz w:val="27"/>
          <w:szCs w:val="27"/>
          <w:lang w:val="it-IT"/>
        </w:rPr>
        <w:t>7</w:t>
      </w:r>
      <w:r w:rsidRPr="00523BDF">
        <w:rPr>
          <w:b/>
          <w:i/>
          <w:color w:val="000000"/>
          <w:sz w:val="27"/>
          <w:szCs w:val="27"/>
          <w:lang w:val="vi-VN"/>
        </w:rPr>
        <w:t xml:space="preserve">. Kết quả thực hiện thủ tục hành chính:  </w:t>
      </w:r>
    </w:p>
    <w:p w14:paraId="014FFAE0" w14:textId="77777777" w:rsidR="00EE0F13" w:rsidRPr="00523BDF" w:rsidRDefault="00EE0F13" w:rsidP="00EE0F13">
      <w:pPr>
        <w:spacing w:before="120"/>
        <w:ind w:firstLine="709"/>
        <w:jc w:val="both"/>
        <w:rPr>
          <w:color w:val="000000"/>
          <w:sz w:val="27"/>
          <w:szCs w:val="27"/>
          <w:lang w:val="vi-VN"/>
        </w:rPr>
      </w:pPr>
      <w:r w:rsidRPr="00523BDF">
        <w:rPr>
          <w:color w:val="000000"/>
          <w:sz w:val="27"/>
          <w:szCs w:val="27"/>
          <w:lang w:val="vi-VN"/>
        </w:rPr>
        <w:t xml:space="preserve">Giấy phép xây dựng được điều chỉnh.                                </w:t>
      </w:r>
    </w:p>
    <w:p w14:paraId="745814C0" w14:textId="77777777" w:rsidR="00EE0F13" w:rsidRPr="00523BDF" w:rsidRDefault="00EE0F13" w:rsidP="00EE0F13">
      <w:pPr>
        <w:spacing w:before="120"/>
        <w:ind w:firstLine="709"/>
        <w:jc w:val="both"/>
        <w:rPr>
          <w:color w:val="000000"/>
          <w:sz w:val="27"/>
          <w:szCs w:val="27"/>
          <w:lang w:val="vi-VN"/>
        </w:rPr>
      </w:pPr>
      <w:r w:rsidRPr="00523BDF">
        <w:rPr>
          <w:b/>
          <w:i/>
          <w:color w:val="000000"/>
          <w:sz w:val="27"/>
          <w:szCs w:val="27"/>
          <w:lang w:val="vi-VN"/>
        </w:rPr>
        <w:t xml:space="preserve">3.8. </w:t>
      </w:r>
      <w:r>
        <w:rPr>
          <w:b/>
          <w:i/>
          <w:color w:val="000000"/>
          <w:sz w:val="27"/>
          <w:szCs w:val="27"/>
        </w:rPr>
        <w:t xml:space="preserve">Phí, </w:t>
      </w:r>
      <w:r w:rsidRPr="00523BDF">
        <w:rPr>
          <w:b/>
          <w:i/>
          <w:color w:val="000000"/>
          <w:sz w:val="27"/>
          <w:szCs w:val="27"/>
          <w:lang w:val="vi-VN"/>
        </w:rPr>
        <w:t xml:space="preserve">Lệ phí: </w:t>
      </w:r>
      <w:r w:rsidRPr="00523BDF">
        <w:rPr>
          <w:color w:val="000000"/>
          <w:sz w:val="27"/>
          <w:szCs w:val="27"/>
          <w:lang w:val="vi-VN"/>
        </w:rPr>
        <w:t>Không</w:t>
      </w:r>
    </w:p>
    <w:p w14:paraId="7220FE7D" w14:textId="77777777" w:rsidR="00EE0F13" w:rsidRPr="00523BDF" w:rsidRDefault="00EE0F13" w:rsidP="00EE0F13">
      <w:pPr>
        <w:spacing w:before="120"/>
        <w:ind w:firstLine="709"/>
        <w:jc w:val="both"/>
        <w:rPr>
          <w:b/>
          <w:i/>
          <w:color w:val="000000"/>
          <w:sz w:val="27"/>
          <w:szCs w:val="27"/>
          <w:lang w:val="vi-VN"/>
        </w:rPr>
      </w:pPr>
      <w:r w:rsidRPr="00523BDF">
        <w:rPr>
          <w:b/>
          <w:i/>
          <w:color w:val="000000"/>
          <w:sz w:val="27"/>
          <w:szCs w:val="27"/>
          <w:lang w:val="vi-VN"/>
        </w:rPr>
        <w:t xml:space="preserve">3.9. Tên mẫu đơn, mẫu tờ khai: </w:t>
      </w:r>
    </w:p>
    <w:p w14:paraId="76CFE6A3" w14:textId="77777777" w:rsidR="00EE0F13" w:rsidRPr="00523BDF" w:rsidRDefault="00EE0F13" w:rsidP="00EE0F13">
      <w:pPr>
        <w:spacing w:before="120"/>
        <w:ind w:firstLine="709"/>
        <w:jc w:val="both"/>
        <w:rPr>
          <w:color w:val="000000"/>
          <w:sz w:val="27"/>
          <w:szCs w:val="27"/>
          <w:lang w:val="vi-VN"/>
        </w:rPr>
      </w:pPr>
      <w:r w:rsidRPr="00523BDF">
        <w:rPr>
          <w:color w:val="000000"/>
          <w:sz w:val="27"/>
          <w:szCs w:val="27"/>
          <w:lang w:val="vi-VN"/>
        </w:rPr>
        <w:t>Đơn đề nghị điều chỉnh giấy phép xây dựng theo Mẫu số 2 Phụ lục số II Nghị định số 15/2021/NĐ-CP ngày 03/3/2021 của Chính phủ quy định chi tiết một số nội dung về quản lý dự án đầu tư xây dựng.</w:t>
      </w:r>
    </w:p>
    <w:p w14:paraId="20CFE457" w14:textId="77777777" w:rsidR="00EE0F13" w:rsidRPr="00523BDF" w:rsidRDefault="00EE0F13" w:rsidP="00EE0F13">
      <w:pPr>
        <w:spacing w:before="120"/>
        <w:ind w:firstLine="709"/>
        <w:jc w:val="both"/>
        <w:rPr>
          <w:color w:val="000000"/>
          <w:sz w:val="27"/>
          <w:szCs w:val="27"/>
          <w:lang w:val="vi-VN"/>
        </w:rPr>
      </w:pPr>
      <w:r w:rsidRPr="00523BDF">
        <w:rPr>
          <w:b/>
          <w:i/>
          <w:color w:val="000000"/>
          <w:sz w:val="27"/>
          <w:szCs w:val="27"/>
          <w:lang w:val="vi-VN"/>
        </w:rPr>
        <w:t xml:space="preserve">3.10. Yêu cầu, điều kiện thực hiện thủ tục hành chính: </w:t>
      </w:r>
    </w:p>
    <w:p w14:paraId="6277B173" w14:textId="77777777" w:rsidR="00EE0F13" w:rsidRPr="00523BDF" w:rsidRDefault="00EE0F13" w:rsidP="00EE0F13">
      <w:pPr>
        <w:spacing w:before="120"/>
        <w:ind w:firstLine="709"/>
        <w:jc w:val="both"/>
        <w:rPr>
          <w:color w:val="000000"/>
          <w:sz w:val="27"/>
          <w:szCs w:val="27"/>
          <w:lang w:val="vi-VN" w:eastAsia="vi-VN"/>
        </w:rPr>
      </w:pPr>
      <w:r w:rsidRPr="00523BDF">
        <w:rPr>
          <w:color w:val="000000"/>
          <w:sz w:val="27"/>
          <w:szCs w:val="27"/>
          <w:lang w:val="vi-VN" w:eastAsia="vi-VN"/>
        </w:rPr>
        <w:t>- Phù hợp với quy hoạch chi tiết xây dựng đã được cơ quan nhà nước có thẩm quyền phê duyệt. Đối với công trình xây dựng ở khu vực, tuyến phố trong đô thị đã ổn định nhưng chưa có quy hoạch chi tiết xây dựng thì phải phù hợp với quy chế quản lý quy hoạch, kiến trúc đô thị hoặc thiết kế đô thị được cơ quan nhà nước có thẩm quyền ban hành. (Đ</w:t>
      </w:r>
      <w:r w:rsidRPr="00523BDF">
        <w:rPr>
          <w:color w:val="000000"/>
          <w:sz w:val="27"/>
          <w:szCs w:val="27"/>
          <w:lang w:val="vi-VN"/>
        </w:rPr>
        <w:t>ối với công trình không theo tuyến ngoài đô thị thì p</w:t>
      </w:r>
      <w:r w:rsidRPr="00523BDF">
        <w:rPr>
          <w:color w:val="000000"/>
          <w:sz w:val="27"/>
          <w:szCs w:val="27"/>
          <w:lang w:val="vi-VN" w:eastAsia="vi-VN"/>
        </w:rPr>
        <w:t>hù hợp với vị trí và tổng mặt bằng của dự án đã được cơ quan nhà nước có thẩm quyền chấp thuận bằng văn bản).</w:t>
      </w:r>
    </w:p>
    <w:p w14:paraId="24DF6C6F" w14:textId="77777777" w:rsidR="00EE0F13" w:rsidRPr="00523BDF" w:rsidRDefault="00EE0F13" w:rsidP="00EE0F13">
      <w:pPr>
        <w:shd w:val="clear" w:color="auto" w:fill="FFFFFF"/>
        <w:spacing w:before="120"/>
        <w:ind w:firstLine="709"/>
        <w:jc w:val="both"/>
        <w:rPr>
          <w:color w:val="000000"/>
          <w:sz w:val="27"/>
          <w:szCs w:val="27"/>
          <w:lang w:val="vi-VN"/>
        </w:rPr>
      </w:pPr>
      <w:r w:rsidRPr="00523BDF">
        <w:rPr>
          <w:color w:val="000000"/>
          <w:sz w:val="27"/>
          <w:szCs w:val="27"/>
          <w:lang w:val="vi-VN"/>
        </w:rPr>
        <w:t>- Phù hợp với mục đích sử dụng đất theo quy định của pháp luật về đất đai.</w:t>
      </w:r>
    </w:p>
    <w:p w14:paraId="2A4FA821" w14:textId="77777777" w:rsidR="00EE0F13" w:rsidRPr="00523BDF" w:rsidRDefault="00EE0F13" w:rsidP="00EE0F13">
      <w:pPr>
        <w:spacing w:before="120"/>
        <w:ind w:firstLine="709"/>
        <w:jc w:val="both"/>
        <w:rPr>
          <w:color w:val="000000"/>
          <w:sz w:val="27"/>
          <w:szCs w:val="27"/>
          <w:lang w:val="vi-VN" w:eastAsia="vi-VN"/>
        </w:rPr>
      </w:pPr>
      <w:r w:rsidRPr="00523BDF">
        <w:rPr>
          <w:color w:val="000000"/>
          <w:sz w:val="27"/>
          <w:szCs w:val="27"/>
          <w:lang w:val="vi-VN" w:eastAsia="vi-VN"/>
        </w:rPr>
        <w:t>- Bảo đảm an toàn cho công trình, công trình lân cận và yêu cầu về bảo vệ môi trường, phòng, chống cháy, nổ; bảo đảm an toàn hạ tầng kỹ thuật, hành lang bảo vệ công trình th</w:t>
      </w:r>
      <w:r>
        <w:rPr>
          <w:color w:val="000000"/>
          <w:sz w:val="27"/>
          <w:szCs w:val="27"/>
          <w:lang w:val="vi-VN" w:eastAsia="vi-VN"/>
        </w:rPr>
        <w:t>Ủy</w:t>
      </w:r>
      <w:r w:rsidRPr="00523BDF">
        <w:rPr>
          <w:color w:val="000000"/>
          <w:sz w:val="27"/>
          <w:szCs w:val="27"/>
          <w:lang w:val="vi-VN" w:eastAsia="vi-VN"/>
        </w:rPr>
        <w:t xml:space="preserve"> lợi, đê điều, năng lượng, giao thông, khu di sản văn hoá, di tích lịch sử - văn hóa; bảo đảm khoảng cách an toàn đến công trình dễ cháy, nổ, độc hại và công trình quan trọng có liên quan đến quốc phòng, an ninh.</w:t>
      </w:r>
    </w:p>
    <w:p w14:paraId="4CF1D09B" w14:textId="77777777" w:rsidR="00EE0F13" w:rsidRPr="00523BDF" w:rsidRDefault="00EE0F13" w:rsidP="00EE0F13">
      <w:pPr>
        <w:spacing w:before="120"/>
        <w:ind w:firstLine="709"/>
        <w:jc w:val="both"/>
        <w:rPr>
          <w:color w:val="000000"/>
          <w:sz w:val="27"/>
          <w:szCs w:val="27"/>
          <w:lang w:val="vi-VN" w:eastAsia="vi-VN"/>
        </w:rPr>
      </w:pPr>
      <w:r w:rsidRPr="00523BDF">
        <w:rPr>
          <w:color w:val="000000"/>
          <w:sz w:val="27"/>
          <w:szCs w:val="27"/>
          <w:lang w:val="vi-VN" w:eastAsia="vi-VN"/>
        </w:rPr>
        <w:t xml:space="preserve">- Thiết kế xây dựng công trình đã được thẩm định, phê duyệt theo quy định. </w:t>
      </w:r>
    </w:p>
    <w:p w14:paraId="73DCA33F" w14:textId="77777777" w:rsidR="00EE0F13" w:rsidRPr="00523BDF" w:rsidRDefault="00EE0F13" w:rsidP="00EE0F13">
      <w:pPr>
        <w:spacing w:before="120"/>
        <w:ind w:firstLine="709"/>
        <w:jc w:val="both"/>
        <w:rPr>
          <w:color w:val="000000"/>
          <w:sz w:val="27"/>
          <w:szCs w:val="27"/>
          <w:lang w:val="vi-VN"/>
        </w:rPr>
      </w:pPr>
      <w:r w:rsidRPr="00523BDF">
        <w:rPr>
          <w:color w:val="000000"/>
          <w:sz w:val="27"/>
          <w:szCs w:val="27"/>
          <w:lang w:val="vi-VN"/>
        </w:rPr>
        <w:t xml:space="preserve">- Đối với khu vực chưa có quy hoạch đô thị, quy hoạch xây dựng khu chức năng hoặc quy hoạch chi tiết xây dựng điểm dân cư nông thôn thì quy hoạch có tính chất kỹ thuật, chuyên ngành có liên quan hoặc quy chế quản lý kiến trúc hoặc văn bản của cơ quan nhà nước có thẩm quyền chấp thuận về vị trí và tổng mặt bằng (đối </w:t>
      </w:r>
      <w:r w:rsidRPr="00523BDF">
        <w:rPr>
          <w:color w:val="000000"/>
          <w:sz w:val="27"/>
          <w:szCs w:val="27"/>
          <w:lang w:val="vi-VN"/>
        </w:rPr>
        <w:lastRenderedPageBreak/>
        <w:t>với công trình không theo tuyến ngoài đô thị) là cơ sở để xem xét cấp giấy phép xây dựng.</w:t>
      </w:r>
    </w:p>
    <w:p w14:paraId="726F9907" w14:textId="77777777" w:rsidR="00EE0F13" w:rsidRPr="00523BDF" w:rsidRDefault="00EE0F13" w:rsidP="00EE0F13">
      <w:pPr>
        <w:spacing w:before="120"/>
        <w:ind w:firstLine="709"/>
        <w:jc w:val="both"/>
        <w:rPr>
          <w:color w:val="000000"/>
          <w:sz w:val="27"/>
          <w:szCs w:val="27"/>
          <w:lang w:val="vi-VN"/>
        </w:rPr>
      </w:pPr>
      <w:r w:rsidRPr="00523BDF">
        <w:rPr>
          <w:color w:val="000000"/>
          <w:sz w:val="27"/>
          <w:szCs w:val="27"/>
          <w:lang w:val="vi-VN"/>
        </w:rPr>
        <w:t>- Công trình thuộc dự án đầu tư xây dựng không yêu cầu lập quy hoạch chi tiết xây dựng theo quy định của pháp luật về quy hoạch, công trình thuộc dự án đầu tư xây dựng do một chủ đầu tư tổ chức thực hiện có quy mô nhỏ hơn 05 héc ta (nhỏ hơn 02 héc ta đối với dự án đầu tư xây dựng nhà ở chung cư) thì quy hoạch phân khu xây dựng là cơ sở để xem xét cấp giấy phép xây dựng.</w:t>
      </w:r>
    </w:p>
    <w:p w14:paraId="3E4E862C" w14:textId="77777777" w:rsidR="00EE0F13" w:rsidRPr="00523BDF" w:rsidRDefault="00EE0F13" w:rsidP="00EE0F13">
      <w:pPr>
        <w:spacing w:before="120"/>
        <w:ind w:firstLine="709"/>
        <w:jc w:val="both"/>
        <w:rPr>
          <w:color w:val="000000"/>
          <w:sz w:val="27"/>
          <w:szCs w:val="27"/>
          <w:lang w:val="vi-VN"/>
        </w:rPr>
      </w:pPr>
      <w:r w:rsidRPr="00523BDF">
        <w:rPr>
          <w:color w:val="000000"/>
          <w:sz w:val="27"/>
          <w:szCs w:val="27"/>
          <w:lang w:val="vi-VN"/>
        </w:rPr>
        <w:t>- Đối với các công trình xây dựng ảnh hưởng lớn đến an toàn, lợi ích cộng đồng có yêu cầu thẩm tra theo quy định tại khoản 6 Điều 82 của Luật Xây dựng năm 2014 được sửa đổi, bổ sung tại khoản 24 Điều 1 của Luật số 62/2020/QH14, báo cáo kết quả thẩm tra ngoài các yêu cầu riêng của chủ đầu tư, phải có kết luận đáp ứng yêu cầu an toàn công trình, sự tuân thủ tiêu chuẩn, quy chuẩn kỹ thuật của hồ sơ thiết kế xây dựng.</w:t>
      </w:r>
    </w:p>
    <w:p w14:paraId="657E1DB9" w14:textId="77777777" w:rsidR="00EE0F13" w:rsidRPr="00523BDF" w:rsidRDefault="00EE0F13" w:rsidP="00EE0F13">
      <w:pPr>
        <w:spacing w:before="120"/>
        <w:ind w:firstLine="709"/>
        <w:jc w:val="both"/>
        <w:rPr>
          <w:b/>
          <w:i/>
          <w:color w:val="000000"/>
          <w:sz w:val="27"/>
          <w:szCs w:val="27"/>
          <w:lang w:val="vi-VN"/>
        </w:rPr>
      </w:pPr>
      <w:r w:rsidRPr="00523BDF">
        <w:rPr>
          <w:b/>
          <w:i/>
          <w:color w:val="000000"/>
          <w:sz w:val="27"/>
          <w:szCs w:val="27"/>
          <w:lang w:val="vi-VN"/>
        </w:rPr>
        <w:t xml:space="preserve">3.11. Căn cứ pháp lý của thủ tục hành chính: </w:t>
      </w:r>
    </w:p>
    <w:p w14:paraId="324736F2" w14:textId="77777777" w:rsidR="00EE0F13" w:rsidRPr="00523BDF" w:rsidRDefault="00EE0F13" w:rsidP="00EE0F13">
      <w:pPr>
        <w:spacing w:before="120"/>
        <w:ind w:firstLine="709"/>
        <w:jc w:val="both"/>
        <w:rPr>
          <w:color w:val="000000"/>
          <w:sz w:val="27"/>
          <w:szCs w:val="27"/>
          <w:lang w:val="vi-VN"/>
        </w:rPr>
      </w:pPr>
      <w:r w:rsidRPr="00523BDF">
        <w:rPr>
          <w:color w:val="000000"/>
          <w:sz w:val="27"/>
          <w:szCs w:val="27"/>
          <w:lang w:val="vi-VN"/>
        </w:rPr>
        <w:t>- Luật Xây dựng số 50/2014/QH13 ngày 18/6/2014;</w:t>
      </w:r>
    </w:p>
    <w:p w14:paraId="7113BB9A" w14:textId="77777777" w:rsidR="00EE0F13" w:rsidRPr="00523BDF" w:rsidRDefault="00EE0F13" w:rsidP="00EE0F13">
      <w:pPr>
        <w:spacing w:before="120"/>
        <w:ind w:firstLine="709"/>
        <w:jc w:val="both"/>
        <w:rPr>
          <w:color w:val="000000"/>
          <w:sz w:val="27"/>
          <w:szCs w:val="27"/>
          <w:lang w:val="vi-VN"/>
        </w:rPr>
      </w:pPr>
      <w:r w:rsidRPr="00523BDF">
        <w:rPr>
          <w:color w:val="000000"/>
          <w:sz w:val="27"/>
          <w:szCs w:val="27"/>
          <w:lang w:val="vi-VN"/>
        </w:rPr>
        <w:t>- Luật sửa đổi, bổ sung một số điều của Luật Xây dựng số 62/2020/QH14;</w:t>
      </w:r>
    </w:p>
    <w:p w14:paraId="1D10ED0C" w14:textId="77777777" w:rsidR="00EE0F13" w:rsidRPr="00523BDF" w:rsidRDefault="00EE0F13" w:rsidP="00EE0F13">
      <w:pPr>
        <w:spacing w:before="120"/>
        <w:ind w:firstLine="709"/>
        <w:jc w:val="both"/>
        <w:rPr>
          <w:color w:val="000000"/>
          <w:sz w:val="27"/>
          <w:szCs w:val="27"/>
          <w:lang w:val="vi-VN"/>
        </w:rPr>
      </w:pPr>
      <w:r w:rsidRPr="00523BDF">
        <w:rPr>
          <w:color w:val="000000"/>
          <w:sz w:val="27"/>
          <w:szCs w:val="27"/>
          <w:lang w:val="vi-VN"/>
        </w:rPr>
        <w:t>- Nghị định số 15/2021/NĐ-CP ngày 03/3/2021 của Chính phủ quy định chi tiết một số nội dung về quản lý dự án đầu tư xây dựng.</w:t>
      </w:r>
    </w:p>
    <w:p w14:paraId="2D62A0A1" w14:textId="77777777" w:rsidR="00EE0F13" w:rsidRPr="00523BDF" w:rsidRDefault="00EE0F13" w:rsidP="00EE0F13">
      <w:pPr>
        <w:spacing w:before="120"/>
        <w:ind w:firstLine="709"/>
        <w:jc w:val="both"/>
        <w:rPr>
          <w:rStyle w:val="fontstyle01"/>
          <w:i/>
          <w:sz w:val="27"/>
          <w:szCs w:val="27"/>
          <w:lang w:val="vi-VN"/>
        </w:rPr>
      </w:pPr>
      <w:r w:rsidRPr="00523BDF">
        <w:rPr>
          <w:rStyle w:val="fontstyle01"/>
          <w:i/>
          <w:sz w:val="27"/>
          <w:szCs w:val="27"/>
          <w:lang w:val="vi-VN"/>
        </w:rPr>
        <w:t xml:space="preserve">- Quyết định số </w:t>
      </w:r>
      <w:r>
        <w:rPr>
          <w:rStyle w:val="fontstyle01"/>
          <w:i/>
          <w:sz w:val="27"/>
          <w:szCs w:val="27"/>
          <w:lang w:val="vi-VN"/>
        </w:rPr>
        <w:t xml:space="preserve">29/2021/QĐ-UBND ngày 09/11/2021 của UBND tỉnh quy </w:t>
      </w:r>
      <w:r w:rsidRPr="00523BDF">
        <w:rPr>
          <w:rStyle w:val="fontstyle01"/>
          <w:i/>
          <w:sz w:val="27"/>
          <w:szCs w:val="27"/>
          <w:lang w:val="vi-VN"/>
        </w:rPr>
        <w:t>định về quy mô, thời hạn tồn tại công trình, nhà ở riêng lẻ cấp giấy phép có thời hạn và phân cấp cấp giấy phép xây dựng trên địa bàn tỉnh Vĩnh Long.</w:t>
      </w:r>
    </w:p>
    <w:p w14:paraId="3BB90DF7" w14:textId="77777777" w:rsidR="00EE0F13" w:rsidRPr="00523BDF" w:rsidRDefault="00EE0F13" w:rsidP="00EE0F13">
      <w:pPr>
        <w:spacing w:before="120"/>
        <w:ind w:firstLine="709"/>
        <w:jc w:val="both"/>
        <w:rPr>
          <w:i/>
          <w:color w:val="000000"/>
          <w:sz w:val="27"/>
          <w:szCs w:val="27"/>
          <w:lang w:val="vi-VN"/>
        </w:rPr>
      </w:pPr>
    </w:p>
    <w:p w14:paraId="45598F87" w14:textId="77777777" w:rsidR="00EE0F13" w:rsidRPr="00523BDF" w:rsidRDefault="00EE0F13" w:rsidP="00EE0F13">
      <w:pPr>
        <w:spacing w:before="120"/>
        <w:ind w:firstLine="709"/>
        <w:jc w:val="both"/>
        <w:rPr>
          <w:color w:val="000000"/>
          <w:sz w:val="27"/>
          <w:szCs w:val="27"/>
          <w:lang w:val="vi-VN"/>
        </w:rPr>
      </w:pPr>
    </w:p>
    <w:p w14:paraId="17E3FCDF" w14:textId="77777777" w:rsidR="00EE0F13" w:rsidRPr="00523BDF" w:rsidRDefault="00EE0F13" w:rsidP="00EE0F13">
      <w:pPr>
        <w:spacing w:before="120"/>
        <w:ind w:firstLine="709"/>
        <w:jc w:val="both"/>
        <w:rPr>
          <w:color w:val="000000"/>
          <w:sz w:val="27"/>
          <w:szCs w:val="27"/>
          <w:lang w:val="vi-VN"/>
        </w:rPr>
      </w:pPr>
    </w:p>
    <w:p w14:paraId="2068ADC9" w14:textId="77777777" w:rsidR="00EE0F13" w:rsidRPr="00523BDF" w:rsidRDefault="00EE0F13" w:rsidP="00EE0F13">
      <w:pPr>
        <w:spacing w:before="120"/>
        <w:ind w:firstLine="709"/>
        <w:jc w:val="both"/>
        <w:rPr>
          <w:color w:val="000000"/>
          <w:sz w:val="27"/>
          <w:szCs w:val="27"/>
          <w:lang w:val="vi-VN"/>
        </w:rPr>
      </w:pPr>
    </w:p>
    <w:p w14:paraId="6ADFC964" w14:textId="77777777" w:rsidR="00EE0F13" w:rsidRPr="00523BDF" w:rsidRDefault="00EE0F13" w:rsidP="00EE0F13">
      <w:pPr>
        <w:spacing w:before="120"/>
        <w:ind w:firstLine="709"/>
        <w:jc w:val="both"/>
        <w:rPr>
          <w:color w:val="000000"/>
          <w:sz w:val="27"/>
          <w:szCs w:val="27"/>
          <w:lang w:val="vi-VN"/>
        </w:rPr>
      </w:pPr>
    </w:p>
    <w:p w14:paraId="263DE536" w14:textId="77777777" w:rsidR="00EE0F13" w:rsidRPr="00523BDF" w:rsidRDefault="00EE0F13" w:rsidP="00EE0F13">
      <w:pPr>
        <w:spacing w:before="120"/>
        <w:ind w:firstLine="709"/>
        <w:jc w:val="both"/>
        <w:rPr>
          <w:color w:val="000000"/>
          <w:sz w:val="27"/>
          <w:szCs w:val="27"/>
          <w:lang w:val="vi-VN"/>
        </w:rPr>
      </w:pPr>
    </w:p>
    <w:p w14:paraId="2F8F010A" w14:textId="77777777" w:rsidR="00EE0F13" w:rsidRPr="00523BDF" w:rsidRDefault="00EE0F13" w:rsidP="00EE0F13">
      <w:pPr>
        <w:spacing w:before="120"/>
        <w:ind w:firstLine="709"/>
        <w:jc w:val="both"/>
        <w:rPr>
          <w:color w:val="000000"/>
          <w:sz w:val="27"/>
          <w:szCs w:val="27"/>
          <w:lang w:val="vi-VN"/>
        </w:rPr>
      </w:pPr>
    </w:p>
    <w:p w14:paraId="1C27ADDC" w14:textId="77777777" w:rsidR="00EE0F13" w:rsidRPr="00523BDF" w:rsidRDefault="00EE0F13" w:rsidP="00EE0F13">
      <w:pPr>
        <w:spacing w:before="120"/>
        <w:ind w:firstLine="709"/>
        <w:jc w:val="both"/>
        <w:rPr>
          <w:color w:val="000000"/>
          <w:sz w:val="27"/>
          <w:szCs w:val="27"/>
          <w:lang w:val="vi-VN"/>
        </w:rPr>
      </w:pPr>
    </w:p>
    <w:p w14:paraId="39458081" w14:textId="77777777" w:rsidR="00EE0F13" w:rsidRPr="00523BDF" w:rsidRDefault="00EE0F13" w:rsidP="00EE0F13">
      <w:pPr>
        <w:spacing w:before="120"/>
        <w:ind w:firstLine="709"/>
        <w:jc w:val="both"/>
        <w:rPr>
          <w:color w:val="000000"/>
          <w:sz w:val="27"/>
          <w:szCs w:val="27"/>
          <w:lang w:val="vi-VN"/>
        </w:rPr>
      </w:pPr>
    </w:p>
    <w:p w14:paraId="3A5F9574" w14:textId="77777777" w:rsidR="00EE0F13" w:rsidRPr="00523BDF" w:rsidRDefault="00EE0F13" w:rsidP="00EE0F13">
      <w:pPr>
        <w:spacing w:before="120"/>
        <w:ind w:firstLine="709"/>
        <w:jc w:val="both"/>
        <w:rPr>
          <w:color w:val="000000"/>
          <w:sz w:val="27"/>
          <w:szCs w:val="27"/>
          <w:lang w:val="vi-VN"/>
        </w:rPr>
      </w:pPr>
    </w:p>
    <w:p w14:paraId="7FF54CA4" w14:textId="77777777" w:rsidR="00EE0F13" w:rsidRPr="00523BDF" w:rsidRDefault="00EE0F13" w:rsidP="00EE0F13">
      <w:pPr>
        <w:spacing w:before="120"/>
        <w:ind w:firstLine="709"/>
        <w:jc w:val="both"/>
        <w:rPr>
          <w:color w:val="000000"/>
          <w:sz w:val="27"/>
          <w:szCs w:val="27"/>
          <w:lang w:val="vi-VN"/>
        </w:rPr>
      </w:pPr>
    </w:p>
    <w:p w14:paraId="008A370D" w14:textId="77777777" w:rsidR="00EE0F13" w:rsidRPr="00523BDF" w:rsidRDefault="00EE0F13" w:rsidP="00EE0F13">
      <w:pPr>
        <w:spacing w:before="120"/>
        <w:ind w:firstLine="709"/>
        <w:jc w:val="both"/>
        <w:rPr>
          <w:color w:val="000000"/>
          <w:sz w:val="27"/>
          <w:szCs w:val="27"/>
          <w:lang w:val="vi-VN"/>
        </w:rPr>
      </w:pPr>
    </w:p>
    <w:p w14:paraId="516EB0C8" w14:textId="77777777" w:rsidR="00EE0F13" w:rsidRPr="00523BDF" w:rsidRDefault="00EE0F13" w:rsidP="00EE0F13">
      <w:pPr>
        <w:spacing w:before="120"/>
        <w:ind w:firstLine="709"/>
        <w:jc w:val="both"/>
        <w:rPr>
          <w:color w:val="000000"/>
          <w:sz w:val="27"/>
          <w:szCs w:val="27"/>
          <w:lang w:val="vi-VN"/>
        </w:rPr>
      </w:pPr>
    </w:p>
    <w:p w14:paraId="1E80D84E" w14:textId="77777777" w:rsidR="00EE0F13" w:rsidRPr="00523BDF" w:rsidRDefault="00EE0F13" w:rsidP="00EE0F13">
      <w:pPr>
        <w:spacing w:before="120"/>
        <w:ind w:firstLine="709"/>
        <w:jc w:val="right"/>
        <w:rPr>
          <w:color w:val="000000"/>
          <w:sz w:val="27"/>
          <w:szCs w:val="27"/>
          <w:lang w:val="vi-VN"/>
        </w:rPr>
      </w:pPr>
      <w:r w:rsidRPr="00523BDF">
        <w:rPr>
          <w:color w:val="000000"/>
          <w:sz w:val="27"/>
          <w:szCs w:val="27"/>
          <w:lang w:val="vi-VN"/>
        </w:rPr>
        <w:t> </w:t>
      </w:r>
    </w:p>
    <w:p w14:paraId="4FF6D9A3" w14:textId="77777777" w:rsidR="00EE0F13" w:rsidRPr="00523BDF" w:rsidRDefault="00EE0F13" w:rsidP="00EE0F13">
      <w:pPr>
        <w:spacing w:before="120"/>
        <w:ind w:firstLine="709"/>
        <w:jc w:val="right"/>
        <w:rPr>
          <w:color w:val="000000"/>
          <w:sz w:val="27"/>
          <w:szCs w:val="27"/>
          <w:lang w:val="vi-VN"/>
        </w:rPr>
      </w:pPr>
      <w:r w:rsidRPr="00523BDF">
        <w:rPr>
          <w:color w:val="000000"/>
          <w:sz w:val="27"/>
          <w:szCs w:val="27"/>
          <w:lang w:val="vi-VN"/>
        </w:rPr>
        <w:br w:type="page"/>
      </w:r>
      <w:r w:rsidRPr="00523BDF">
        <w:rPr>
          <w:b/>
          <w:bCs/>
          <w:color w:val="000000"/>
          <w:sz w:val="27"/>
          <w:szCs w:val="27"/>
          <w:lang w:val="vi-VN"/>
        </w:rPr>
        <w:lastRenderedPageBreak/>
        <w:t>Mẫu số 02</w:t>
      </w:r>
    </w:p>
    <w:p w14:paraId="4C082FFC" w14:textId="77777777" w:rsidR="00EE0F13" w:rsidRPr="00523BDF" w:rsidRDefault="00EE0F13" w:rsidP="00EE0F13">
      <w:pPr>
        <w:spacing w:before="120"/>
        <w:jc w:val="center"/>
        <w:rPr>
          <w:color w:val="000000"/>
          <w:sz w:val="27"/>
          <w:szCs w:val="27"/>
          <w:lang w:val="vi-VN"/>
        </w:rPr>
      </w:pPr>
      <w:r w:rsidRPr="00523BDF">
        <w:rPr>
          <w:b/>
          <w:bCs/>
          <w:color w:val="000000"/>
          <w:sz w:val="27"/>
          <w:szCs w:val="27"/>
          <w:lang w:val="vi-VN"/>
        </w:rPr>
        <w:t>CỘNG HÒA XÃ HỘI CHỦ NGHĨA VIỆT NAM</w:t>
      </w:r>
      <w:r w:rsidRPr="00523BDF">
        <w:rPr>
          <w:b/>
          <w:bCs/>
          <w:color w:val="000000"/>
          <w:sz w:val="27"/>
          <w:szCs w:val="27"/>
          <w:lang w:val="vi-VN"/>
        </w:rPr>
        <w:br/>
        <w:t xml:space="preserve">Độc lập - Tự do - Hạnh phúc </w:t>
      </w:r>
      <w:r w:rsidRPr="00523BDF">
        <w:rPr>
          <w:b/>
          <w:bCs/>
          <w:color w:val="000000"/>
          <w:sz w:val="27"/>
          <w:szCs w:val="27"/>
          <w:lang w:val="vi-VN"/>
        </w:rPr>
        <w:br/>
        <w:t>---------------</w:t>
      </w:r>
    </w:p>
    <w:p w14:paraId="7125B45B" w14:textId="77777777" w:rsidR="00EE0F13" w:rsidRPr="00523BDF" w:rsidRDefault="00EE0F13" w:rsidP="00EE0F13">
      <w:pPr>
        <w:spacing w:before="120"/>
        <w:jc w:val="center"/>
        <w:rPr>
          <w:color w:val="000000"/>
          <w:sz w:val="27"/>
          <w:szCs w:val="27"/>
          <w:lang w:val="vi-VN"/>
        </w:rPr>
      </w:pPr>
      <w:r w:rsidRPr="00523BDF">
        <w:rPr>
          <w:b/>
          <w:bCs/>
          <w:color w:val="000000"/>
          <w:sz w:val="27"/>
          <w:szCs w:val="27"/>
          <w:lang w:val="vi-VN"/>
        </w:rPr>
        <w:t>ĐƠN ĐỀ NGHỊ ĐIỀU CHỈNH/GIA HẠN/CẤP LẠI GIẤY PHÉP XÂY DỰNG</w:t>
      </w:r>
      <w:r w:rsidRPr="00523BDF">
        <w:rPr>
          <w:b/>
          <w:bCs/>
          <w:color w:val="000000"/>
          <w:sz w:val="27"/>
          <w:szCs w:val="27"/>
          <w:lang w:val="vi-VN"/>
        </w:rPr>
        <w:br/>
      </w:r>
      <w:r w:rsidRPr="00523BDF">
        <w:rPr>
          <w:i/>
          <w:iCs/>
          <w:color w:val="000000"/>
          <w:sz w:val="27"/>
          <w:szCs w:val="27"/>
          <w:lang w:val="vi-VN"/>
        </w:rPr>
        <w:t>(Sử dụng cho: Công trình/Nhà ở riêng lẻ)</w:t>
      </w:r>
    </w:p>
    <w:p w14:paraId="4E84F0C8" w14:textId="77777777" w:rsidR="00EE0F13" w:rsidRPr="00523BDF" w:rsidRDefault="00EE0F13" w:rsidP="00EE0F13">
      <w:pPr>
        <w:spacing w:before="120"/>
        <w:jc w:val="center"/>
        <w:rPr>
          <w:color w:val="000000"/>
          <w:sz w:val="27"/>
          <w:szCs w:val="27"/>
          <w:lang w:val="vi-VN"/>
        </w:rPr>
      </w:pPr>
      <w:r w:rsidRPr="00523BDF">
        <w:rPr>
          <w:color w:val="000000"/>
          <w:sz w:val="27"/>
          <w:szCs w:val="27"/>
          <w:lang w:val="vi-VN"/>
        </w:rPr>
        <w:t>Kính gửi: ……………………</w:t>
      </w:r>
    </w:p>
    <w:p w14:paraId="5D160DE2" w14:textId="77777777" w:rsidR="00EE0F13" w:rsidRPr="00523BDF" w:rsidRDefault="00EE0F13" w:rsidP="00EE0F13">
      <w:pPr>
        <w:spacing w:before="120"/>
        <w:rPr>
          <w:color w:val="000000"/>
          <w:sz w:val="27"/>
          <w:szCs w:val="27"/>
          <w:lang w:val="vi-VN"/>
        </w:rPr>
      </w:pPr>
      <w:r w:rsidRPr="00523BDF">
        <w:rPr>
          <w:color w:val="000000"/>
          <w:sz w:val="27"/>
          <w:szCs w:val="27"/>
          <w:lang w:val="vi-VN"/>
        </w:rPr>
        <w:t>1. Tên chủ đầu tư (Chủ hộ): ………………………………………………</w:t>
      </w:r>
    </w:p>
    <w:p w14:paraId="321F8027" w14:textId="77777777" w:rsidR="00EE0F13" w:rsidRPr="00523BDF" w:rsidRDefault="00EE0F13" w:rsidP="00EE0F13">
      <w:pPr>
        <w:spacing w:before="120"/>
        <w:rPr>
          <w:color w:val="000000"/>
          <w:sz w:val="27"/>
          <w:szCs w:val="27"/>
          <w:lang w:val="vi-VN"/>
        </w:rPr>
      </w:pPr>
      <w:r w:rsidRPr="00523BDF">
        <w:rPr>
          <w:color w:val="000000"/>
          <w:sz w:val="27"/>
          <w:szCs w:val="27"/>
          <w:lang w:val="vi-VN"/>
        </w:rPr>
        <w:t>- Người đại diện: ………………………..Chức vụ: ……………………</w:t>
      </w:r>
    </w:p>
    <w:p w14:paraId="7D8424F7" w14:textId="77777777" w:rsidR="00EE0F13" w:rsidRPr="00523BDF" w:rsidRDefault="00EE0F13" w:rsidP="00EE0F13">
      <w:pPr>
        <w:spacing w:before="120"/>
        <w:rPr>
          <w:color w:val="000000"/>
          <w:sz w:val="27"/>
          <w:szCs w:val="27"/>
          <w:lang w:val="vi-VN"/>
        </w:rPr>
      </w:pPr>
      <w:r w:rsidRPr="00523BDF">
        <w:rPr>
          <w:color w:val="000000"/>
          <w:sz w:val="27"/>
          <w:szCs w:val="27"/>
          <w:lang w:val="vi-VN"/>
        </w:rPr>
        <w:t>- Địa chỉ liên hệ:</w:t>
      </w:r>
    </w:p>
    <w:p w14:paraId="518B1EE6" w14:textId="77777777" w:rsidR="00EE0F13" w:rsidRPr="00523BDF" w:rsidRDefault="00EE0F13" w:rsidP="00EE0F13">
      <w:pPr>
        <w:spacing w:before="120"/>
        <w:rPr>
          <w:color w:val="000000"/>
          <w:sz w:val="27"/>
          <w:szCs w:val="27"/>
          <w:lang w:val="vi-VN"/>
        </w:rPr>
      </w:pPr>
      <w:r w:rsidRPr="00523BDF">
        <w:rPr>
          <w:color w:val="000000"/>
          <w:sz w:val="27"/>
          <w:szCs w:val="27"/>
          <w:lang w:val="vi-VN"/>
        </w:rPr>
        <w:t>Số nhà: ………….đường (phố)……………….. phường (xã) ……………</w:t>
      </w:r>
    </w:p>
    <w:p w14:paraId="612D5178" w14:textId="77777777" w:rsidR="00EE0F13" w:rsidRPr="00523BDF" w:rsidRDefault="00EE0F13" w:rsidP="00EE0F13">
      <w:pPr>
        <w:spacing w:before="120"/>
        <w:rPr>
          <w:color w:val="000000"/>
          <w:sz w:val="27"/>
          <w:szCs w:val="27"/>
          <w:lang w:val="vi-VN"/>
        </w:rPr>
      </w:pPr>
      <w:r w:rsidRPr="00523BDF">
        <w:rPr>
          <w:color w:val="000000"/>
          <w:sz w:val="27"/>
          <w:szCs w:val="27"/>
          <w:lang w:val="vi-VN"/>
        </w:rPr>
        <w:t>quận (huyện) …………………… tỉnh, thành phố: ......................................</w:t>
      </w:r>
    </w:p>
    <w:p w14:paraId="229B425C" w14:textId="77777777" w:rsidR="00EE0F13" w:rsidRPr="00523BDF" w:rsidRDefault="00EE0F13" w:rsidP="00EE0F13">
      <w:pPr>
        <w:spacing w:before="120"/>
        <w:rPr>
          <w:color w:val="000000"/>
          <w:sz w:val="27"/>
          <w:szCs w:val="27"/>
          <w:lang w:val="vi-VN"/>
        </w:rPr>
      </w:pPr>
      <w:r w:rsidRPr="00523BDF">
        <w:rPr>
          <w:color w:val="000000"/>
          <w:sz w:val="27"/>
          <w:szCs w:val="27"/>
          <w:lang w:val="vi-VN"/>
        </w:rPr>
        <w:t>- Số điện thoại: ……………………………………………………..</w:t>
      </w:r>
    </w:p>
    <w:p w14:paraId="394D8E20" w14:textId="77777777" w:rsidR="00EE0F13" w:rsidRPr="00523BDF" w:rsidRDefault="00EE0F13" w:rsidP="00EE0F13">
      <w:pPr>
        <w:spacing w:before="120"/>
        <w:rPr>
          <w:color w:val="000000"/>
          <w:sz w:val="27"/>
          <w:szCs w:val="27"/>
          <w:lang w:val="vi-VN"/>
        </w:rPr>
      </w:pPr>
      <w:r w:rsidRPr="00523BDF">
        <w:rPr>
          <w:color w:val="000000"/>
          <w:sz w:val="27"/>
          <w:szCs w:val="27"/>
          <w:lang w:val="vi-VN"/>
        </w:rPr>
        <w:t>2. Địa điểm xây dựng:</w:t>
      </w:r>
    </w:p>
    <w:p w14:paraId="6F523F22" w14:textId="77777777" w:rsidR="00EE0F13" w:rsidRPr="00523BDF" w:rsidRDefault="00EE0F13" w:rsidP="00EE0F13">
      <w:pPr>
        <w:spacing w:before="120"/>
        <w:rPr>
          <w:color w:val="000000"/>
          <w:sz w:val="27"/>
          <w:szCs w:val="27"/>
          <w:lang w:val="vi-VN"/>
        </w:rPr>
      </w:pPr>
      <w:r w:rsidRPr="00523BDF">
        <w:rPr>
          <w:color w:val="000000"/>
          <w:sz w:val="27"/>
          <w:szCs w:val="27"/>
          <w:lang w:val="vi-VN"/>
        </w:rPr>
        <w:t>Lô đất số: …………………..Diện tích………………………… m</w:t>
      </w:r>
      <w:r w:rsidRPr="00523BDF">
        <w:rPr>
          <w:color w:val="000000"/>
          <w:sz w:val="27"/>
          <w:szCs w:val="27"/>
          <w:vertAlign w:val="superscript"/>
          <w:lang w:val="vi-VN"/>
        </w:rPr>
        <w:t>2</w:t>
      </w:r>
      <w:r w:rsidRPr="00523BDF">
        <w:rPr>
          <w:color w:val="000000"/>
          <w:sz w:val="27"/>
          <w:szCs w:val="27"/>
          <w:lang w:val="vi-VN"/>
        </w:rPr>
        <w:t>.</w:t>
      </w:r>
    </w:p>
    <w:p w14:paraId="414CEF91" w14:textId="77777777" w:rsidR="00EE0F13" w:rsidRPr="00523BDF" w:rsidRDefault="00EE0F13" w:rsidP="00EE0F13">
      <w:pPr>
        <w:spacing w:before="120"/>
        <w:rPr>
          <w:color w:val="000000"/>
          <w:sz w:val="27"/>
          <w:szCs w:val="27"/>
          <w:lang w:val="vi-VN"/>
        </w:rPr>
      </w:pPr>
      <w:r w:rsidRPr="00523BDF">
        <w:rPr>
          <w:color w:val="000000"/>
          <w:sz w:val="27"/>
          <w:szCs w:val="27"/>
          <w:lang w:val="vi-VN"/>
        </w:rPr>
        <w:t xml:space="preserve">Tại: ………………………….. đường: ……………………………. </w:t>
      </w:r>
    </w:p>
    <w:p w14:paraId="3F8F5D06" w14:textId="77777777" w:rsidR="00EE0F13" w:rsidRPr="00523BDF" w:rsidRDefault="00EE0F13" w:rsidP="00EE0F13">
      <w:pPr>
        <w:spacing w:before="120"/>
        <w:rPr>
          <w:color w:val="000000"/>
          <w:sz w:val="27"/>
          <w:szCs w:val="27"/>
          <w:lang w:val="vi-VN"/>
        </w:rPr>
      </w:pPr>
      <w:r w:rsidRPr="00523BDF">
        <w:rPr>
          <w:color w:val="000000"/>
          <w:sz w:val="27"/>
          <w:szCs w:val="27"/>
          <w:lang w:val="vi-VN"/>
        </w:rPr>
        <w:t>phường (xã) …………………………… quận (huyện) …………………</w:t>
      </w:r>
    </w:p>
    <w:p w14:paraId="79F096BA" w14:textId="77777777" w:rsidR="00EE0F13" w:rsidRPr="00523BDF" w:rsidRDefault="00EE0F13" w:rsidP="00EE0F13">
      <w:pPr>
        <w:spacing w:before="120"/>
        <w:rPr>
          <w:color w:val="000000"/>
          <w:sz w:val="27"/>
          <w:szCs w:val="27"/>
          <w:lang w:val="vi-VN"/>
        </w:rPr>
      </w:pPr>
      <w:r w:rsidRPr="00523BDF">
        <w:rPr>
          <w:color w:val="000000"/>
          <w:sz w:val="27"/>
          <w:szCs w:val="27"/>
          <w:lang w:val="vi-VN"/>
        </w:rPr>
        <w:t>tỉnh, thành phố: …………………….…………………………………</w:t>
      </w:r>
    </w:p>
    <w:p w14:paraId="1DD35ED3" w14:textId="77777777" w:rsidR="00EE0F13" w:rsidRPr="00523BDF" w:rsidRDefault="00EE0F13" w:rsidP="00EE0F13">
      <w:pPr>
        <w:spacing w:before="120"/>
        <w:rPr>
          <w:color w:val="000000"/>
          <w:sz w:val="27"/>
          <w:szCs w:val="27"/>
          <w:lang w:val="vi-VN"/>
        </w:rPr>
      </w:pPr>
      <w:r w:rsidRPr="00523BDF">
        <w:rPr>
          <w:color w:val="000000"/>
          <w:sz w:val="27"/>
          <w:szCs w:val="27"/>
          <w:lang w:val="vi-VN"/>
        </w:rPr>
        <w:t xml:space="preserve">3. Giấy phép xây dựng đã được cấp: </w:t>
      </w:r>
      <w:r w:rsidRPr="00523BDF">
        <w:rPr>
          <w:i/>
          <w:iCs/>
          <w:color w:val="000000"/>
          <w:sz w:val="27"/>
          <w:szCs w:val="27"/>
          <w:lang w:val="vi-VN"/>
        </w:rPr>
        <w:t>(số, ngày, cơ quan cấp)</w:t>
      </w:r>
    </w:p>
    <w:p w14:paraId="50E984DD" w14:textId="77777777" w:rsidR="00EE0F13" w:rsidRPr="00523BDF" w:rsidRDefault="00EE0F13" w:rsidP="00EE0F13">
      <w:pPr>
        <w:spacing w:before="120"/>
        <w:rPr>
          <w:color w:val="000000"/>
          <w:sz w:val="27"/>
          <w:szCs w:val="27"/>
          <w:lang w:val="vi-VN"/>
        </w:rPr>
      </w:pPr>
      <w:r w:rsidRPr="00523BDF">
        <w:rPr>
          <w:color w:val="000000"/>
          <w:sz w:val="27"/>
          <w:szCs w:val="27"/>
          <w:lang w:val="vi-VN"/>
        </w:rPr>
        <w:t>Nội dung Giấy phép:</w:t>
      </w:r>
    </w:p>
    <w:p w14:paraId="299B05AD" w14:textId="77777777" w:rsidR="00EE0F13" w:rsidRPr="00523BDF" w:rsidRDefault="00EE0F13" w:rsidP="00EE0F13">
      <w:pPr>
        <w:spacing w:before="120"/>
        <w:rPr>
          <w:color w:val="000000"/>
          <w:sz w:val="27"/>
          <w:szCs w:val="27"/>
          <w:lang w:val="vi-VN"/>
        </w:rPr>
      </w:pPr>
      <w:r w:rsidRPr="00523BDF">
        <w:rPr>
          <w:color w:val="000000"/>
          <w:sz w:val="27"/>
          <w:szCs w:val="27"/>
          <w:lang w:val="vi-VN"/>
        </w:rPr>
        <w:t>- ………………………..…………………………………..……………</w:t>
      </w:r>
    </w:p>
    <w:p w14:paraId="3B358D33" w14:textId="77777777" w:rsidR="00EE0F13" w:rsidRPr="00523BDF" w:rsidRDefault="00EE0F13" w:rsidP="00EE0F13">
      <w:pPr>
        <w:spacing w:before="120"/>
        <w:rPr>
          <w:color w:val="000000"/>
          <w:sz w:val="27"/>
          <w:szCs w:val="27"/>
          <w:lang w:val="vi-VN"/>
        </w:rPr>
      </w:pPr>
      <w:r w:rsidRPr="00523BDF">
        <w:rPr>
          <w:color w:val="000000"/>
          <w:sz w:val="27"/>
          <w:szCs w:val="27"/>
          <w:lang w:val="vi-VN"/>
        </w:rPr>
        <w:t xml:space="preserve">4. Nội dung đề nghị điều chỉnh so với Giấy phép đã được cấp </w:t>
      </w:r>
      <w:r w:rsidRPr="00523BDF">
        <w:rPr>
          <w:i/>
          <w:iCs/>
          <w:color w:val="000000"/>
          <w:sz w:val="27"/>
          <w:szCs w:val="27"/>
          <w:lang w:val="vi-VN"/>
        </w:rPr>
        <w:t>(hoặc lý do đề nghị gia hạn/cấp lại):</w:t>
      </w:r>
    </w:p>
    <w:p w14:paraId="10769EB8" w14:textId="77777777" w:rsidR="00EE0F13" w:rsidRPr="00523BDF" w:rsidRDefault="00EE0F13" w:rsidP="00EE0F13">
      <w:pPr>
        <w:spacing w:before="120"/>
        <w:rPr>
          <w:color w:val="000000"/>
          <w:sz w:val="27"/>
          <w:szCs w:val="27"/>
          <w:lang w:val="vi-VN"/>
        </w:rPr>
      </w:pPr>
      <w:r w:rsidRPr="00523BDF">
        <w:rPr>
          <w:i/>
          <w:iCs/>
          <w:color w:val="000000"/>
          <w:sz w:val="27"/>
          <w:szCs w:val="27"/>
          <w:lang w:val="vi-VN"/>
        </w:rPr>
        <w:t xml:space="preserve">- </w:t>
      </w:r>
      <w:r w:rsidRPr="00523BDF">
        <w:rPr>
          <w:color w:val="000000"/>
          <w:sz w:val="27"/>
          <w:szCs w:val="27"/>
          <w:lang w:val="vi-VN"/>
        </w:rPr>
        <w:t>……………..…………………………………..……………</w:t>
      </w:r>
    </w:p>
    <w:p w14:paraId="31B3AD5F" w14:textId="77777777" w:rsidR="00EE0F13" w:rsidRPr="00523BDF" w:rsidRDefault="00EE0F13" w:rsidP="00EE0F13">
      <w:pPr>
        <w:spacing w:before="120"/>
        <w:rPr>
          <w:color w:val="000000"/>
          <w:sz w:val="27"/>
          <w:szCs w:val="27"/>
          <w:lang w:val="vi-VN"/>
        </w:rPr>
      </w:pPr>
      <w:r w:rsidRPr="00523BDF">
        <w:rPr>
          <w:color w:val="000000"/>
          <w:sz w:val="27"/>
          <w:szCs w:val="27"/>
          <w:lang w:val="vi-VN"/>
        </w:rPr>
        <w:t>5. Dự kiến thời gian hoàn thành công trình theo thiết kế điều chỉnh/gia hạn: ………..tháng.</w:t>
      </w:r>
    </w:p>
    <w:p w14:paraId="550ED5A6" w14:textId="77777777" w:rsidR="00EE0F13" w:rsidRPr="00523BDF" w:rsidRDefault="00EE0F13" w:rsidP="00EE0F13">
      <w:pPr>
        <w:spacing w:before="120"/>
        <w:rPr>
          <w:color w:val="000000"/>
          <w:sz w:val="27"/>
          <w:szCs w:val="27"/>
          <w:lang w:val="vi-VN"/>
        </w:rPr>
      </w:pPr>
      <w:r w:rsidRPr="00523BDF">
        <w:rPr>
          <w:color w:val="000000"/>
          <w:sz w:val="27"/>
          <w:szCs w:val="27"/>
          <w:lang w:val="vi-VN"/>
        </w:rPr>
        <w:t>6. Cam kết: Tôi xin cam đoan làm theo đúng giấy phép điều chỉnh được cấp, nếu sai tôi xin hoàn toàn chịu trách nhiệm và bị xử lý theo quy định của pháp luật.</w:t>
      </w:r>
    </w:p>
    <w:p w14:paraId="35272DBA" w14:textId="77777777" w:rsidR="00EE0F13" w:rsidRPr="00523BDF" w:rsidRDefault="00EE0F13" w:rsidP="00EE0F13">
      <w:pPr>
        <w:spacing w:before="120"/>
        <w:rPr>
          <w:color w:val="000000"/>
          <w:sz w:val="27"/>
          <w:szCs w:val="27"/>
          <w:lang w:val="vi-VN"/>
        </w:rPr>
      </w:pPr>
      <w:r w:rsidRPr="00523BDF">
        <w:rPr>
          <w:i/>
          <w:iCs/>
          <w:color w:val="000000"/>
          <w:sz w:val="27"/>
          <w:szCs w:val="27"/>
          <w:u w:val="single"/>
          <w:lang w:val="vi-VN"/>
        </w:rPr>
        <w:t>Gửi kèm theo Đơn này các tài liệu:</w:t>
      </w:r>
    </w:p>
    <w:p w14:paraId="3B120C0B" w14:textId="77777777" w:rsidR="00EE0F13" w:rsidRPr="00523BDF" w:rsidRDefault="00EE0F13" w:rsidP="00EE0F13">
      <w:pPr>
        <w:spacing w:before="120"/>
        <w:rPr>
          <w:color w:val="000000"/>
          <w:sz w:val="27"/>
          <w:szCs w:val="27"/>
        </w:rPr>
      </w:pPr>
      <w:r w:rsidRPr="00523BDF">
        <w:rPr>
          <w:color w:val="000000"/>
          <w:sz w:val="27"/>
          <w:szCs w:val="27"/>
        </w:rPr>
        <w:t xml:space="preserve">1 - </w:t>
      </w:r>
    </w:p>
    <w:p w14:paraId="3E64C2CF" w14:textId="77777777" w:rsidR="00EE0F13" w:rsidRPr="00523BDF" w:rsidRDefault="00EE0F13" w:rsidP="00EE0F13">
      <w:pPr>
        <w:spacing w:before="120"/>
        <w:rPr>
          <w:color w:val="000000"/>
          <w:sz w:val="27"/>
          <w:szCs w:val="27"/>
        </w:rPr>
      </w:pPr>
      <w:r w:rsidRPr="00523BDF">
        <w:rPr>
          <w:color w:val="000000"/>
          <w:sz w:val="27"/>
          <w:szCs w:val="27"/>
        </w:rPr>
        <w:t>2 -</w:t>
      </w:r>
    </w:p>
    <w:tbl>
      <w:tblPr>
        <w:tblW w:w="0" w:type="auto"/>
        <w:tblCellMar>
          <w:left w:w="0" w:type="dxa"/>
          <w:right w:w="0" w:type="dxa"/>
        </w:tblCellMar>
        <w:tblLook w:val="0000" w:firstRow="0" w:lastRow="0" w:firstColumn="0" w:lastColumn="0" w:noHBand="0" w:noVBand="0"/>
      </w:tblPr>
      <w:tblGrid>
        <w:gridCol w:w="3310"/>
        <w:gridCol w:w="5762"/>
      </w:tblGrid>
      <w:tr w:rsidR="00EE0F13" w:rsidRPr="00523BDF" w14:paraId="45B6130E" w14:textId="77777777" w:rsidTr="00452D3E">
        <w:tc>
          <w:tcPr>
            <w:tcW w:w="3468" w:type="dxa"/>
            <w:tcMar>
              <w:top w:w="0" w:type="dxa"/>
              <w:left w:w="108" w:type="dxa"/>
              <w:bottom w:w="0" w:type="dxa"/>
              <w:right w:w="108" w:type="dxa"/>
            </w:tcMar>
          </w:tcPr>
          <w:p w14:paraId="3A925D9C" w14:textId="77777777" w:rsidR="00EE0F13" w:rsidRPr="00523BDF" w:rsidRDefault="00EE0F13" w:rsidP="00452D3E">
            <w:pPr>
              <w:shd w:val="clear" w:color="auto" w:fill="FFFFFF"/>
              <w:spacing w:before="120"/>
              <w:rPr>
                <w:color w:val="000000"/>
                <w:sz w:val="27"/>
                <w:szCs w:val="27"/>
              </w:rPr>
            </w:pPr>
            <w:r w:rsidRPr="00523BDF">
              <w:rPr>
                <w:color w:val="000000"/>
                <w:sz w:val="27"/>
                <w:szCs w:val="27"/>
              </w:rPr>
              <w:t>  </w:t>
            </w:r>
          </w:p>
        </w:tc>
        <w:tc>
          <w:tcPr>
            <w:tcW w:w="5996" w:type="dxa"/>
            <w:tcMar>
              <w:top w:w="0" w:type="dxa"/>
              <w:left w:w="108" w:type="dxa"/>
              <w:bottom w:w="0" w:type="dxa"/>
              <w:right w:w="108" w:type="dxa"/>
            </w:tcMar>
          </w:tcPr>
          <w:p w14:paraId="1C1DFE6B" w14:textId="77777777" w:rsidR="00EE0F13" w:rsidRPr="00523BDF" w:rsidRDefault="00EE0F13" w:rsidP="00452D3E">
            <w:pPr>
              <w:shd w:val="clear" w:color="auto" w:fill="FFFFFF"/>
              <w:spacing w:before="120"/>
              <w:jc w:val="center"/>
              <w:rPr>
                <w:color w:val="000000"/>
                <w:sz w:val="27"/>
                <w:szCs w:val="27"/>
              </w:rPr>
            </w:pPr>
            <w:r w:rsidRPr="00523BDF">
              <w:rPr>
                <w:i/>
                <w:iCs/>
                <w:color w:val="000000"/>
                <w:sz w:val="27"/>
                <w:szCs w:val="27"/>
              </w:rPr>
              <w:t xml:space="preserve">…………, ngày </w:t>
            </w:r>
            <w:proofErr w:type="gramStart"/>
            <w:r w:rsidRPr="00523BDF">
              <w:rPr>
                <w:i/>
                <w:iCs/>
                <w:color w:val="000000"/>
                <w:sz w:val="27"/>
                <w:szCs w:val="27"/>
              </w:rPr>
              <w:t>…..</w:t>
            </w:r>
            <w:proofErr w:type="gramEnd"/>
            <w:r w:rsidRPr="00523BDF">
              <w:rPr>
                <w:i/>
                <w:iCs/>
                <w:color w:val="000000"/>
                <w:sz w:val="27"/>
                <w:szCs w:val="27"/>
              </w:rPr>
              <w:t xml:space="preserve"> tháng …. năm</w:t>
            </w:r>
            <w:proofErr w:type="gramStart"/>
            <w:r w:rsidRPr="00523BDF">
              <w:rPr>
                <w:i/>
                <w:iCs/>
                <w:color w:val="000000"/>
                <w:sz w:val="27"/>
                <w:szCs w:val="27"/>
              </w:rPr>
              <w:t>…..</w:t>
            </w:r>
            <w:proofErr w:type="gramEnd"/>
            <w:r w:rsidRPr="00523BDF">
              <w:rPr>
                <w:i/>
                <w:iCs/>
                <w:color w:val="000000"/>
                <w:sz w:val="27"/>
                <w:szCs w:val="27"/>
              </w:rPr>
              <w:br/>
            </w:r>
            <w:r w:rsidRPr="00523BDF">
              <w:rPr>
                <w:b/>
                <w:bCs/>
                <w:color w:val="000000"/>
                <w:sz w:val="27"/>
                <w:szCs w:val="27"/>
              </w:rPr>
              <w:t>NGƯỜI LÀM ĐƠN/ĐẠI DIỆN CHỦ ĐẦU TƯ</w:t>
            </w:r>
            <w:r w:rsidRPr="00523BDF">
              <w:rPr>
                <w:b/>
                <w:bCs/>
                <w:color w:val="000000"/>
                <w:sz w:val="27"/>
                <w:szCs w:val="27"/>
              </w:rPr>
              <w:br/>
            </w:r>
            <w:r w:rsidRPr="00523BDF">
              <w:rPr>
                <w:i/>
                <w:iCs/>
                <w:color w:val="000000"/>
                <w:sz w:val="27"/>
                <w:szCs w:val="27"/>
              </w:rPr>
              <w:t>(Ký, ghi rõ họ tên, đóng dấu (nếu có))</w:t>
            </w:r>
          </w:p>
        </w:tc>
      </w:tr>
    </w:tbl>
    <w:p w14:paraId="7505E529" w14:textId="77777777" w:rsidR="00EE0F13" w:rsidRPr="00523BDF" w:rsidRDefault="00EE0F13" w:rsidP="00EE0F13">
      <w:pPr>
        <w:spacing w:before="120"/>
        <w:ind w:firstLine="709"/>
        <w:jc w:val="both"/>
        <w:rPr>
          <w:b/>
          <w:color w:val="000000"/>
          <w:sz w:val="27"/>
          <w:szCs w:val="27"/>
        </w:rPr>
      </w:pPr>
    </w:p>
    <w:p w14:paraId="0E84044E" w14:textId="77777777" w:rsidR="003D71DE" w:rsidRDefault="003D71DE"/>
    <w:sectPr w:rsidR="003D71DE" w:rsidSect="006C4AC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F13"/>
    <w:rsid w:val="00145D06"/>
    <w:rsid w:val="003D71DE"/>
    <w:rsid w:val="006C4ACC"/>
    <w:rsid w:val="00EE0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EE0A7"/>
  <w15:chartTrackingRefBased/>
  <w15:docId w15:val="{0C7D0EB7-FBB6-4094-A4E9-F470026C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F13"/>
    <w:pPr>
      <w:spacing w:after="0" w:line="240" w:lineRule="auto"/>
    </w:pPr>
    <w:rPr>
      <w:rFonts w:eastAsia="Times New Roman" w:cs="Times New Roman"/>
      <w:szCs w:val="24"/>
    </w:rPr>
  </w:style>
  <w:style w:type="paragraph" w:styleId="Heading1">
    <w:name w:val="heading 1"/>
    <w:basedOn w:val="Normal"/>
    <w:next w:val="Normal"/>
    <w:link w:val="Heading1Char"/>
    <w:qFormat/>
    <w:rsid w:val="00EE0F13"/>
    <w:pPr>
      <w:keepNext/>
      <w:spacing w:before="120" w:after="120"/>
      <w:ind w:firstLine="720"/>
      <w:jc w:val="both"/>
      <w:outlineLvl w:val="0"/>
    </w:pPr>
    <w:rPr>
      <w:b/>
      <w:bCs/>
      <w:sz w:val="27"/>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0F13"/>
    <w:rPr>
      <w:rFonts w:eastAsia="Times New Roman" w:cs="Times New Roman"/>
      <w:b/>
      <w:bCs/>
      <w:sz w:val="27"/>
      <w:szCs w:val="26"/>
      <w:lang w:val="x-none" w:eastAsia="x-none"/>
    </w:rPr>
  </w:style>
  <w:style w:type="character" w:customStyle="1" w:styleId="fontstyle01">
    <w:name w:val="fontstyle01"/>
    <w:rsid w:val="00EE0F13"/>
    <w:rPr>
      <w:rFonts w:ascii="Times New Roman" w:hAnsi="Times New Roman" w:cs="Times New Roman" w:hint="default"/>
      <w:b w:val="0"/>
      <w:bCs w:val="0"/>
      <w:i w:val="0"/>
      <w:iCs w:val="0"/>
      <w:color w:val="000000"/>
      <w:sz w:val="28"/>
      <w:szCs w:val="28"/>
    </w:rPr>
  </w:style>
  <w:style w:type="paragraph" w:customStyle="1" w:styleId="Default">
    <w:name w:val="Default"/>
    <w:rsid w:val="00EE0F13"/>
    <w:pPr>
      <w:autoSpaceDE w:val="0"/>
      <w:autoSpaceDN w:val="0"/>
      <w:adjustRightInd w:val="0"/>
      <w:spacing w:after="0" w:line="240" w:lineRule="auto"/>
    </w:pPr>
    <w:rPr>
      <w:rFonts w:eastAsia="Arial" w:cs="Times New Roman"/>
      <w:color w:val="000000"/>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1184</Words>
  <Characters>6750</Characters>
  <Application>Microsoft Office Word</Application>
  <DocSecurity>0</DocSecurity>
  <Lines>56</Lines>
  <Paragraphs>15</Paragraphs>
  <ScaleCrop>false</ScaleCrop>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2024-09-06T02:49:00Z</dcterms:created>
  <dcterms:modified xsi:type="dcterms:W3CDTF">2024-09-06T02:50:00Z</dcterms:modified>
</cp:coreProperties>
</file>